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06E14" w14:textId="77777777" w:rsidR="006E3A1F" w:rsidRPr="00CD5E7A" w:rsidRDefault="006E3A1F" w:rsidP="006E3A1F">
      <w:pPr>
        <w:bidi w:val="0"/>
        <w:rPr>
          <w:rFonts w:ascii="Simplified Arabic" w:hAnsi="Simplified Arabic"/>
          <w:lang w:bidi="ar-EG"/>
        </w:rPr>
      </w:pPr>
    </w:p>
    <w:p w14:paraId="7D3BB0FB" w14:textId="77777777" w:rsidR="006E3A1F" w:rsidRPr="00CD5E7A" w:rsidRDefault="006E3A1F" w:rsidP="006E3A1F">
      <w:pPr>
        <w:bidi w:val="0"/>
        <w:rPr>
          <w:rFonts w:ascii="Simplified Arabic" w:hAnsi="Simplified Arabic"/>
          <w:rtl/>
          <w:lang w:bidi="ar-EG"/>
        </w:rPr>
      </w:pPr>
    </w:p>
    <w:p w14:paraId="76018477" w14:textId="77777777" w:rsidR="006E3A1F" w:rsidRPr="00CD5E7A" w:rsidRDefault="006E3A1F" w:rsidP="006E3A1F">
      <w:pPr>
        <w:rPr>
          <w:rFonts w:ascii="Simplified Arabic" w:hAnsi="Simplified Arabic"/>
          <w:b/>
          <w:bCs/>
          <w:u w:val="single"/>
          <w:rtl/>
          <w:lang w:bidi="ar-EG"/>
        </w:rPr>
      </w:pPr>
    </w:p>
    <w:p w14:paraId="3343D007" w14:textId="77777777" w:rsidR="006E3A1F" w:rsidRPr="00CD5E7A" w:rsidRDefault="006E3A1F" w:rsidP="006E3A1F">
      <w:pPr>
        <w:jc w:val="center"/>
        <w:rPr>
          <w:rFonts w:ascii="Simplified Arabic" w:hAnsi="Simplified Arabic"/>
          <w:b/>
          <w:bCs/>
          <w:u w:val="single"/>
          <w:rtl/>
          <w:lang w:bidi="ar-EG"/>
        </w:rPr>
      </w:pPr>
    </w:p>
    <w:p w14:paraId="4B906DB1" w14:textId="77777777" w:rsidR="006E3A1F" w:rsidRPr="00CD5E7A" w:rsidRDefault="006E3A1F" w:rsidP="006E3A1F">
      <w:pPr>
        <w:jc w:val="center"/>
        <w:rPr>
          <w:rFonts w:ascii="Simplified Arabic" w:hAnsi="Simplified Arabic"/>
          <w:b/>
          <w:bCs/>
          <w:u w:val="single"/>
          <w:rtl/>
          <w:lang w:bidi="ar-EG"/>
        </w:rPr>
      </w:pPr>
    </w:p>
    <w:p w14:paraId="7ECCEE46" w14:textId="77777777" w:rsidR="006E3A1F" w:rsidRPr="00CD5E7A" w:rsidRDefault="006E3A1F" w:rsidP="006E3A1F">
      <w:pPr>
        <w:jc w:val="center"/>
        <w:rPr>
          <w:rFonts w:ascii="Simplified Arabic" w:hAnsi="Simplified Arabic"/>
          <w:b/>
          <w:bCs/>
          <w:u w:val="single"/>
          <w:rtl/>
          <w:lang w:bidi="ar-EG"/>
        </w:rPr>
      </w:pPr>
    </w:p>
    <w:p w14:paraId="16DDDE81" w14:textId="77777777" w:rsidR="006E3A1F" w:rsidRPr="00CD5E7A" w:rsidRDefault="006E3A1F" w:rsidP="006E3A1F">
      <w:pPr>
        <w:jc w:val="center"/>
        <w:rPr>
          <w:rFonts w:ascii="Simplified Arabic" w:hAnsi="Simplified Arabic"/>
          <w:b/>
          <w:bCs/>
          <w:u w:val="single"/>
          <w:rtl/>
          <w:lang w:bidi="ar-EG"/>
        </w:rPr>
      </w:pPr>
    </w:p>
    <w:p w14:paraId="58ADC411" w14:textId="77777777" w:rsidR="006E3A1F" w:rsidRPr="00CD5E7A" w:rsidRDefault="006E3A1F" w:rsidP="006E3A1F">
      <w:pPr>
        <w:jc w:val="center"/>
        <w:rPr>
          <w:rFonts w:ascii="Simplified Arabic" w:hAnsi="Simplified Arabic"/>
          <w:b/>
          <w:bCs/>
          <w:u w:val="single"/>
          <w:rtl/>
          <w:lang w:bidi="ar-EG"/>
        </w:rPr>
      </w:pPr>
    </w:p>
    <w:p w14:paraId="1D47ABC6" w14:textId="77777777" w:rsidR="006E3A1F" w:rsidRPr="00CD5E7A" w:rsidRDefault="006E3A1F" w:rsidP="006E3A1F">
      <w:pPr>
        <w:jc w:val="center"/>
        <w:rPr>
          <w:rFonts w:ascii="Simplified Arabic" w:hAnsi="Simplified Arabic"/>
          <w:b/>
          <w:bCs/>
          <w:u w:val="single"/>
          <w:rtl/>
          <w:lang w:bidi="ar-EG"/>
        </w:rPr>
      </w:pPr>
    </w:p>
    <w:tbl>
      <w:tblPr>
        <w:tblpPr w:leftFromText="180" w:rightFromText="180" w:vertAnchor="page" w:horzAnchor="margin" w:tblpXSpec="center" w:tblpY="6256"/>
        <w:bidiVisual/>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3"/>
        <w:gridCol w:w="7197"/>
      </w:tblGrid>
      <w:tr w:rsidR="006E3A1F" w:rsidRPr="00CD5E7A" w14:paraId="07D89DBD" w14:textId="77777777" w:rsidTr="00793EBB">
        <w:trPr>
          <w:trHeight w:val="467"/>
        </w:trPr>
        <w:tc>
          <w:tcPr>
            <w:tcW w:w="2153" w:type="dxa"/>
            <w:vAlign w:val="center"/>
          </w:tcPr>
          <w:p w14:paraId="61959E79" w14:textId="77777777" w:rsidR="006E3A1F" w:rsidRPr="00CD5E7A" w:rsidRDefault="006E3A1F" w:rsidP="00793EBB">
            <w:pPr>
              <w:jc w:val="center"/>
              <w:rPr>
                <w:rFonts w:ascii="Simplified Arabic" w:hAnsi="Simplified Arabic"/>
                <w:b/>
                <w:bCs/>
                <w:rtl/>
                <w:lang w:bidi="ar-EG"/>
              </w:rPr>
            </w:pPr>
            <w:r w:rsidRPr="00CD5E7A">
              <w:rPr>
                <w:rFonts w:ascii="Simplified Arabic" w:hAnsi="Simplified Arabic"/>
                <w:b/>
                <w:bCs/>
                <w:rtl/>
                <w:lang w:bidi="ar-EG"/>
              </w:rPr>
              <w:t>رقم البحث</w:t>
            </w:r>
          </w:p>
        </w:tc>
        <w:tc>
          <w:tcPr>
            <w:tcW w:w="7197" w:type="dxa"/>
            <w:vAlign w:val="center"/>
          </w:tcPr>
          <w:p w14:paraId="43ED761A" w14:textId="49F4449B" w:rsidR="006E3A1F" w:rsidRPr="00CD5E7A" w:rsidRDefault="006E3A1F" w:rsidP="00793EBB">
            <w:pPr>
              <w:bidi w:val="0"/>
              <w:jc w:val="center"/>
              <w:rPr>
                <w:rFonts w:ascii="Simplified Arabic" w:hAnsi="Simplified Arabic"/>
                <w:b/>
                <w:bCs/>
                <w:rtl/>
                <w:lang w:bidi="ar-EG"/>
              </w:rPr>
            </w:pPr>
            <w:r w:rsidRPr="00CD5E7A">
              <w:rPr>
                <w:rFonts w:ascii="Simplified Arabic" w:hAnsi="Simplified Arabic"/>
                <w:b/>
                <w:bCs/>
                <w:rtl/>
                <w:lang w:bidi="ar-EG"/>
              </w:rPr>
              <w:t>رقم البحث في قائمة الأبحاث: (</w:t>
            </w:r>
            <w:r w:rsidR="004B35E5" w:rsidRPr="00CD5E7A">
              <w:rPr>
                <w:rFonts w:ascii="Simplified Arabic" w:hAnsi="Simplified Arabic"/>
                <w:b/>
                <w:bCs/>
                <w:rtl/>
                <w:lang w:bidi="ar-EG"/>
              </w:rPr>
              <w:t>6</w:t>
            </w:r>
            <w:r w:rsidRPr="00CD5E7A">
              <w:rPr>
                <w:rFonts w:ascii="Simplified Arabic" w:hAnsi="Simplified Arabic"/>
                <w:b/>
                <w:bCs/>
                <w:rtl/>
                <w:lang w:bidi="ar-EG"/>
              </w:rPr>
              <w:t>)</w:t>
            </w:r>
          </w:p>
        </w:tc>
      </w:tr>
      <w:tr w:rsidR="006E3A1F" w:rsidRPr="00CD5E7A" w14:paraId="7CDA2282" w14:textId="77777777" w:rsidTr="00793EBB">
        <w:trPr>
          <w:trHeight w:val="638"/>
        </w:trPr>
        <w:tc>
          <w:tcPr>
            <w:tcW w:w="2153" w:type="dxa"/>
            <w:vAlign w:val="center"/>
          </w:tcPr>
          <w:p w14:paraId="1C280A6B" w14:textId="77777777" w:rsidR="006E3A1F" w:rsidRPr="00CD5E7A" w:rsidRDefault="006E3A1F" w:rsidP="00793EBB">
            <w:pPr>
              <w:jc w:val="center"/>
              <w:rPr>
                <w:rFonts w:ascii="Simplified Arabic" w:hAnsi="Simplified Arabic"/>
                <w:b/>
                <w:bCs/>
                <w:rtl/>
                <w:lang w:bidi="ar-EG"/>
              </w:rPr>
            </w:pPr>
            <w:r w:rsidRPr="00CD5E7A">
              <w:rPr>
                <w:rFonts w:ascii="Simplified Arabic" w:hAnsi="Simplified Arabic"/>
                <w:b/>
                <w:bCs/>
                <w:rtl/>
                <w:lang w:bidi="ar-EG"/>
              </w:rPr>
              <w:t>عنوان البحث</w:t>
            </w:r>
          </w:p>
        </w:tc>
        <w:tc>
          <w:tcPr>
            <w:tcW w:w="7197" w:type="dxa"/>
          </w:tcPr>
          <w:p w14:paraId="5B3E373E" w14:textId="344D5BDF" w:rsidR="006E3A1F" w:rsidRPr="00CD5E7A" w:rsidRDefault="004B35E5" w:rsidP="0054452F">
            <w:pPr>
              <w:spacing w:before="120" w:after="120"/>
              <w:jc w:val="center"/>
              <w:rPr>
                <w:rFonts w:ascii="Simplified Arabic" w:hAnsi="Simplified Arabic"/>
                <w:b/>
                <w:bCs/>
                <w:rtl/>
                <w:lang w:bidi="ar-EG"/>
              </w:rPr>
            </w:pPr>
            <w:r w:rsidRPr="00CD5E7A">
              <w:rPr>
                <w:rFonts w:ascii="Simplified Arabic" w:hAnsi="Simplified Arabic"/>
                <w:b/>
                <w:bCs/>
                <w:rtl/>
                <w:lang w:bidi="ar-EG"/>
              </w:rPr>
              <w:t>أثر عضوية المرأة في مجلس الإدارة على العلاقة بين مستوى الإفصاح عن المخاطر وقيمة الشركة بالتطبيق على الشركات المقيدة بالبورصة المصرية</w:t>
            </w:r>
          </w:p>
        </w:tc>
      </w:tr>
      <w:tr w:rsidR="006E3A1F" w:rsidRPr="00CD5E7A" w14:paraId="3989AA1F" w14:textId="77777777" w:rsidTr="00793EBB">
        <w:trPr>
          <w:trHeight w:val="737"/>
        </w:trPr>
        <w:tc>
          <w:tcPr>
            <w:tcW w:w="2153" w:type="dxa"/>
            <w:vMerge w:val="restart"/>
            <w:vAlign w:val="center"/>
          </w:tcPr>
          <w:p w14:paraId="576ABF06" w14:textId="77777777" w:rsidR="006E3A1F" w:rsidRPr="00CD5E7A" w:rsidRDefault="006E3A1F" w:rsidP="00793EBB">
            <w:pPr>
              <w:jc w:val="center"/>
              <w:rPr>
                <w:rFonts w:ascii="Simplified Arabic" w:hAnsi="Simplified Arabic"/>
                <w:b/>
                <w:bCs/>
                <w:rtl/>
                <w:lang w:bidi="ar-EG"/>
              </w:rPr>
            </w:pPr>
            <w:r w:rsidRPr="00CD5E7A">
              <w:rPr>
                <w:rFonts w:ascii="Simplified Arabic" w:hAnsi="Simplified Arabic"/>
                <w:b/>
                <w:bCs/>
                <w:rtl/>
                <w:lang w:bidi="ar-EG"/>
              </w:rPr>
              <w:t>اسماء المؤلفين</w:t>
            </w:r>
          </w:p>
        </w:tc>
        <w:tc>
          <w:tcPr>
            <w:tcW w:w="7197" w:type="dxa"/>
          </w:tcPr>
          <w:p w14:paraId="1BC0E90E" w14:textId="77777777" w:rsidR="004B35E5" w:rsidRPr="00CD5E7A" w:rsidRDefault="004B35E5" w:rsidP="004B35E5">
            <w:pPr>
              <w:spacing w:before="120" w:after="120"/>
              <w:jc w:val="center"/>
              <w:rPr>
                <w:rFonts w:ascii="Simplified Arabic" w:hAnsi="Simplified Arabic"/>
                <w:b/>
                <w:bCs/>
                <w:lang w:bidi="ar-EG"/>
              </w:rPr>
            </w:pPr>
            <w:r w:rsidRPr="00CD5E7A">
              <w:rPr>
                <w:rFonts w:ascii="Simplified Arabic" w:hAnsi="Simplified Arabic"/>
                <w:b/>
                <w:bCs/>
                <w:rtl/>
                <w:lang w:bidi="ar-EG"/>
              </w:rPr>
              <w:t xml:space="preserve">د/ شيرين شوقي السيد الملاح         </w:t>
            </w:r>
          </w:p>
          <w:p w14:paraId="6F1CA8EE" w14:textId="3220D592" w:rsidR="006E3A1F" w:rsidRPr="00CD5E7A" w:rsidRDefault="006E3A1F" w:rsidP="00793EBB">
            <w:pPr>
              <w:jc w:val="center"/>
              <w:rPr>
                <w:rFonts w:ascii="Simplified Arabic" w:hAnsi="Simplified Arabic"/>
                <w:rtl/>
              </w:rPr>
            </w:pPr>
            <w:r w:rsidRPr="00CD5E7A">
              <w:rPr>
                <w:rFonts w:ascii="Simplified Arabic" w:hAnsi="Simplified Arabic"/>
                <w:b/>
                <w:bCs/>
                <w:rtl/>
              </w:rPr>
              <w:t>أستاذ مساعد بقسم المحاسبة</w:t>
            </w:r>
            <w:r w:rsidRPr="00CD5E7A">
              <w:rPr>
                <w:rFonts w:ascii="Simplified Arabic" w:hAnsi="Simplified Arabic"/>
                <w:b/>
                <w:bCs/>
                <w:color w:val="000000"/>
                <w:rtl/>
                <w:lang w:bidi="ar-EG"/>
              </w:rPr>
              <w:t xml:space="preserve"> كلية التجارة – جامعة </w:t>
            </w:r>
            <w:r w:rsidR="004B35E5" w:rsidRPr="00CD5E7A">
              <w:rPr>
                <w:rFonts w:ascii="Simplified Arabic" w:hAnsi="Simplified Arabic"/>
                <w:b/>
                <w:bCs/>
                <w:color w:val="000000"/>
                <w:rtl/>
                <w:lang w:bidi="ar-EG"/>
              </w:rPr>
              <w:t>بنها</w:t>
            </w:r>
          </w:p>
        </w:tc>
      </w:tr>
      <w:tr w:rsidR="006E3A1F" w:rsidRPr="00CD5E7A" w14:paraId="2A8DF9A0" w14:textId="77777777" w:rsidTr="00793EBB">
        <w:trPr>
          <w:trHeight w:val="755"/>
        </w:trPr>
        <w:tc>
          <w:tcPr>
            <w:tcW w:w="2153" w:type="dxa"/>
            <w:vMerge/>
            <w:vAlign w:val="center"/>
          </w:tcPr>
          <w:p w14:paraId="7150443F" w14:textId="77777777" w:rsidR="006E3A1F" w:rsidRPr="00CD5E7A" w:rsidRDefault="006E3A1F" w:rsidP="00793EBB">
            <w:pPr>
              <w:jc w:val="center"/>
              <w:rPr>
                <w:rFonts w:ascii="Simplified Arabic" w:hAnsi="Simplified Arabic"/>
                <w:b/>
                <w:bCs/>
                <w:rtl/>
                <w:lang w:bidi="ar-EG"/>
              </w:rPr>
            </w:pPr>
          </w:p>
        </w:tc>
        <w:tc>
          <w:tcPr>
            <w:tcW w:w="7197" w:type="dxa"/>
          </w:tcPr>
          <w:p w14:paraId="6D8367CB" w14:textId="77777777" w:rsidR="004B35E5" w:rsidRPr="00CD5E7A" w:rsidRDefault="004B35E5" w:rsidP="004B35E5">
            <w:pPr>
              <w:spacing w:before="120" w:after="120"/>
              <w:jc w:val="center"/>
              <w:rPr>
                <w:rFonts w:ascii="Simplified Arabic" w:hAnsi="Simplified Arabic"/>
                <w:b/>
                <w:bCs/>
                <w:lang w:bidi="ar-EG"/>
              </w:rPr>
            </w:pPr>
            <w:r w:rsidRPr="00CD5E7A">
              <w:rPr>
                <w:rFonts w:ascii="Simplified Arabic" w:hAnsi="Simplified Arabic"/>
                <w:b/>
                <w:bCs/>
                <w:rtl/>
                <w:lang w:bidi="ar-EG"/>
              </w:rPr>
              <w:t>د/  هبة بشير الطوخي عبدالفتاح</w:t>
            </w:r>
          </w:p>
          <w:p w14:paraId="39DB3BB2" w14:textId="6F973753" w:rsidR="006E3A1F" w:rsidRPr="00CD5E7A" w:rsidRDefault="006E3A1F" w:rsidP="00793EBB">
            <w:pPr>
              <w:jc w:val="center"/>
              <w:rPr>
                <w:rFonts w:ascii="Simplified Arabic" w:hAnsi="Simplified Arabic"/>
                <w:rtl/>
                <w:lang w:bidi="ar-EG"/>
              </w:rPr>
            </w:pPr>
            <w:r w:rsidRPr="00CD5E7A">
              <w:rPr>
                <w:rFonts w:ascii="Simplified Arabic" w:hAnsi="Simplified Arabic"/>
                <w:b/>
                <w:bCs/>
                <w:color w:val="000000"/>
                <w:rtl/>
                <w:lang w:bidi="ar-EG"/>
              </w:rPr>
              <w:t xml:space="preserve">مدرس بقسم المحاسبة – كلية التجارة – جامعة </w:t>
            </w:r>
            <w:r w:rsidR="004B35E5" w:rsidRPr="00CD5E7A">
              <w:rPr>
                <w:rFonts w:ascii="Simplified Arabic" w:hAnsi="Simplified Arabic"/>
                <w:b/>
                <w:bCs/>
                <w:color w:val="000000"/>
                <w:rtl/>
                <w:lang w:bidi="ar-EG"/>
              </w:rPr>
              <w:t>بنها</w:t>
            </w:r>
          </w:p>
        </w:tc>
      </w:tr>
      <w:tr w:rsidR="006E3A1F" w:rsidRPr="00CD5E7A" w14:paraId="2D780A46" w14:textId="77777777" w:rsidTr="00793EBB">
        <w:tc>
          <w:tcPr>
            <w:tcW w:w="2153" w:type="dxa"/>
            <w:vAlign w:val="center"/>
          </w:tcPr>
          <w:p w14:paraId="23AE406D" w14:textId="77777777" w:rsidR="006E3A1F" w:rsidRPr="00CD5E7A" w:rsidRDefault="006E3A1F" w:rsidP="00793EBB">
            <w:pPr>
              <w:jc w:val="center"/>
              <w:rPr>
                <w:rFonts w:ascii="Simplified Arabic" w:hAnsi="Simplified Arabic"/>
                <w:b/>
                <w:bCs/>
                <w:rtl/>
                <w:lang w:bidi="ar-EG"/>
              </w:rPr>
            </w:pPr>
            <w:r w:rsidRPr="00CD5E7A">
              <w:rPr>
                <w:rFonts w:ascii="Simplified Arabic" w:hAnsi="Simplified Arabic"/>
                <w:b/>
                <w:bCs/>
                <w:rtl/>
                <w:lang w:bidi="ar-EG"/>
              </w:rPr>
              <w:t>جهة النشر</w:t>
            </w:r>
          </w:p>
        </w:tc>
        <w:tc>
          <w:tcPr>
            <w:tcW w:w="7197" w:type="dxa"/>
          </w:tcPr>
          <w:p w14:paraId="6EEA4C25" w14:textId="3383C40C" w:rsidR="006E3A1F" w:rsidRPr="00CD5E7A" w:rsidRDefault="004B35E5" w:rsidP="00793EBB">
            <w:pPr>
              <w:bidi w:val="0"/>
              <w:jc w:val="center"/>
              <w:rPr>
                <w:rFonts w:ascii="Simplified Arabic" w:hAnsi="Simplified Arabic"/>
                <w:rtl/>
                <w:lang w:bidi="ar-EG"/>
              </w:rPr>
            </w:pPr>
            <w:r w:rsidRPr="00CD5E7A">
              <w:rPr>
                <w:rFonts w:ascii="Simplified Arabic" w:hAnsi="Simplified Arabic"/>
                <w:b/>
                <w:bCs/>
                <w:rtl/>
                <w:lang w:bidi="ar-EG"/>
              </w:rPr>
              <w:t>ال</w:t>
            </w:r>
            <w:r w:rsidR="006E3A1F" w:rsidRPr="00CD5E7A">
              <w:rPr>
                <w:rFonts w:ascii="Simplified Arabic" w:hAnsi="Simplified Arabic"/>
                <w:b/>
                <w:bCs/>
                <w:rtl/>
                <w:lang w:bidi="ar-EG"/>
              </w:rPr>
              <w:t>مجلة ال</w:t>
            </w:r>
            <w:r w:rsidRPr="00CD5E7A">
              <w:rPr>
                <w:rFonts w:ascii="Simplified Arabic" w:hAnsi="Simplified Arabic"/>
                <w:b/>
                <w:bCs/>
                <w:rtl/>
                <w:lang w:bidi="ar-EG"/>
              </w:rPr>
              <w:t>علمية للدراسات والبحوث المالية و</w:t>
            </w:r>
            <w:r w:rsidR="006E3A1F" w:rsidRPr="00CD5E7A">
              <w:rPr>
                <w:rFonts w:ascii="Simplified Arabic" w:hAnsi="Simplified Arabic"/>
                <w:b/>
                <w:bCs/>
                <w:rtl/>
                <w:lang w:bidi="ar-EG"/>
              </w:rPr>
              <w:t xml:space="preserve"> التجارية</w:t>
            </w:r>
            <w:r w:rsidRPr="00CD5E7A">
              <w:rPr>
                <w:rFonts w:ascii="Simplified Arabic" w:hAnsi="Simplified Arabic"/>
                <w:b/>
                <w:bCs/>
                <w:rtl/>
                <w:lang w:bidi="ar-EG"/>
              </w:rPr>
              <w:t xml:space="preserve">، </w:t>
            </w:r>
            <w:r w:rsidR="006E3A1F" w:rsidRPr="00CD5E7A">
              <w:rPr>
                <w:rFonts w:ascii="Simplified Arabic" w:hAnsi="Simplified Arabic"/>
                <w:b/>
                <w:bCs/>
                <w:rtl/>
                <w:lang w:bidi="ar-EG"/>
              </w:rPr>
              <w:t>كلية التجارة</w:t>
            </w:r>
            <w:r w:rsidRPr="00CD5E7A">
              <w:rPr>
                <w:rFonts w:ascii="Simplified Arabic" w:hAnsi="Simplified Arabic"/>
                <w:b/>
                <w:bCs/>
                <w:rtl/>
                <w:lang w:bidi="ar-EG"/>
              </w:rPr>
              <w:t>،</w:t>
            </w:r>
            <w:r w:rsidR="006E3A1F" w:rsidRPr="00CD5E7A">
              <w:rPr>
                <w:rFonts w:ascii="Simplified Arabic" w:hAnsi="Simplified Arabic"/>
                <w:b/>
                <w:bCs/>
                <w:rtl/>
                <w:lang w:bidi="ar-EG"/>
              </w:rPr>
              <w:t xml:space="preserve"> جامعة  </w:t>
            </w:r>
            <w:r w:rsidRPr="00CD5E7A">
              <w:rPr>
                <w:rFonts w:ascii="Simplified Arabic" w:hAnsi="Simplified Arabic"/>
                <w:b/>
                <w:bCs/>
                <w:rtl/>
                <w:lang w:bidi="ar-EG"/>
              </w:rPr>
              <w:t>دمياط</w:t>
            </w:r>
            <w:r w:rsidR="006E3A1F" w:rsidRPr="00CD5E7A">
              <w:rPr>
                <w:rFonts w:ascii="Simplified Arabic" w:hAnsi="Simplified Arabic"/>
                <w:b/>
                <w:bCs/>
                <w:rtl/>
                <w:lang w:bidi="ar-EG"/>
              </w:rPr>
              <w:t xml:space="preserve">، المجلد (6)، العدد (1)، </w:t>
            </w:r>
            <w:r w:rsidRPr="00CD5E7A">
              <w:rPr>
                <w:rFonts w:ascii="Simplified Arabic" w:hAnsi="Simplified Arabic"/>
                <w:b/>
                <w:bCs/>
                <w:rtl/>
                <w:lang w:bidi="ar-EG"/>
              </w:rPr>
              <w:t>الجزء الثاني، يناير</w:t>
            </w:r>
            <w:r w:rsidR="006E3A1F" w:rsidRPr="00CD5E7A">
              <w:rPr>
                <w:rFonts w:ascii="Simplified Arabic" w:hAnsi="Simplified Arabic"/>
                <w:b/>
                <w:bCs/>
                <w:rtl/>
                <w:lang w:bidi="ar-EG"/>
              </w:rPr>
              <w:t xml:space="preserve"> 202</w:t>
            </w:r>
            <w:r w:rsidRPr="00CD5E7A">
              <w:rPr>
                <w:rFonts w:ascii="Simplified Arabic" w:hAnsi="Simplified Arabic"/>
                <w:b/>
                <w:bCs/>
                <w:rtl/>
                <w:lang w:bidi="ar-EG"/>
              </w:rPr>
              <w:t>5</w:t>
            </w:r>
            <w:r w:rsidR="006E3A1F" w:rsidRPr="00CD5E7A">
              <w:rPr>
                <w:rFonts w:ascii="Simplified Arabic" w:hAnsi="Simplified Arabic"/>
                <w:rtl/>
                <w:lang w:bidi="ar-EG"/>
              </w:rPr>
              <w:t>.</w:t>
            </w:r>
          </w:p>
        </w:tc>
      </w:tr>
    </w:tbl>
    <w:p w14:paraId="712EE962" w14:textId="77777777" w:rsidR="006E3A1F" w:rsidRPr="00CD5E7A" w:rsidRDefault="006E3A1F" w:rsidP="006E3A1F">
      <w:pPr>
        <w:jc w:val="center"/>
        <w:rPr>
          <w:rFonts w:ascii="Simplified Arabic" w:hAnsi="Simplified Arabic"/>
          <w:b/>
          <w:bCs/>
          <w:u w:val="single"/>
          <w:rtl/>
          <w:lang w:bidi="ar-EG"/>
        </w:rPr>
      </w:pPr>
    </w:p>
    <w:p w14:paraId="2FBC3928" w14:textId="77777777" w:rsidR="006E3A1F" w:rsidRPr="00CD5E7A" w:rsidRDefault="006E3A1F" w:rsidP="006E3A1F">
      <w:pPr>
        <w:rPr>
          <w:rFonts w:ascii="Simplified Arabic" w:hAnsi="Simplified Arabic"/>
          <w:b/>
          <w:bCs/>
          <w:rtl/>
          <w:lang w:bidi="ar-EG"/>
        </w:rPr>
      </w:pPr>
    </w:p>
    <w:p w14:paraId="62E98461" w14:textId="77777777" w:rsidR="006E3A1F" w:rsidRPr="00CD5E7A" w:rsidRDefault="006E3A1F" w:rsidP="006E3A1F">
      <w:pPr>
        <w:rPr>
          <w:rFonts w:ascii="Simplified Arabic" w:hAnsi="Simplified Arabic"/>
          <w:b/>
          <w:bCs/>
          <w:rtl/>
          <w:lang w:bidi="ar-EG"/>
        </w:rPr>
      </w:pPr>
    </w:p>
    <w:p w14:paraId="338856B4" w14:textId="77777777" w:rsidR="006E3A1F" w:rsidRPr="00CD5E7A" w:rsidRDefault="006E3A1F" w:rsidP="006E3A1F">
      <w:pPr>
        <w:rPr>
          <w:rFonts w:ascii="Simplified Arabic" w:hAnsi="Simplified Arabic"/>
          <w:b/>
          <w:bCs/>
          <w:rtl/>
          <w:lang w:bidi="ar-EG"/>
        </w:rPr>
      </w:pPr>
    </w:p>
    <w:p w14:paraId="10730C96" w14:textId="77777777" w:rsidR="006E3A1F" w:rsidRPr="00CD5E7A" w:rsidRDefault="006E3A1F" w:rsidP="006E3A1F">
      <w:pPr>
        <w:rPr>
          <w:rFonts w:ascii="Simplified Arabic" w:hAnsi="Simplified Arabic"/>
          <w:b/>
          <w:bCs/>
          <w:rtl/>
          <w:lang w:bidi="ar-EG"/>
        </w:rPr>
      </w:pPr>
    </w:p>
    <w:p w14:paraId="28B69E20" w14:textId="77777777" w:rsidR="006E3A1F" w:rsidRPr="00CD5E7A" w:rsidRDefault="006E3A1F" w:rsidP="006E3A1F">
      <w:pPr>
        <w:rPr>
          <w:rFonts w:ascii="Simplified Arabic" w:hAnsi="Simplified Arabic"/>
          <w:b/>
          <w:bCs/>
          <w:rtl/>
          <w:lang w:bidi="ar-EG"/>
        </w:rPr>
      </w:pPr>
    </w:p>
    <w:p w14:paraId="00DCFDFB" w14:textId="77777777" w:rsidR="006E3A1F" w:rsidRPr="00CD5E7A" w:rsidRDefault="006E3A1F" w:rsidP="006E3A1F">
      <w:pPr>
        <w:rPr>
          <w:rFonts w:ascii="Simplified Arabic" w:hAnsi="Simplified Arabic"/>
          <w:b/>
          <w:bCs/>
          <w:rtl/>
          <w:lang w:bidi="ar-EG"/>
        </w:rPr>
      </w:pPr>
    </w:p>
    <w:p w14:paraId="71175634" w14:textId="77777777" w:rsidR="006D7385" w:rsidRPr="00CD5E7A" w:rsidRDefault="006D7385" w:rsidP="006E3A1F">
      <w:pPr>
        <w:rPr>
          <w:rFonts w:ascii="Simplified Arabic" w:hAnsi="Simplified Arabic"/>
          <w:b/>
          <w:bCs/>
          <w:rtl/>
          <w:lang w:bidi="ar-EG"/>
        </w:rPr>
      </w:pPr>
    </w:p>
    <w:p w14:paraId="6F67E9A4" w14:textId="77777777" w:rsidR="006E3A1F" w:rsidRPr="00CD5E7A" w:rsidRDefault="006E3A1F" w:rsidP="006E3A1F">
      <w:pPr>
        <w:rPr>
          <w:rFonts w:ascii="Simplified Arabic" w:hAnsi="Simplified Arabic"/>
          <w:b/>
          <w:bCs/>
          <w:rtl/>
          <w:lang w:bidi="ar-EG"/>
        </w:rPr>
      </w:pPr>
    </w:p>
    <w:p w14:paraId="09D7E99F" w14:textId="0E5E15E2" w:rsidR="00735E71" w:rsidRPr="00CD5E7A" w:rsidRDefault="00CD5E7A" w:rsidP="0025680E">
      <w:pPr>
        <w:pStyle w:val="ListParagraph"/>
        <w:numPr>
          <w:ilvl w:val="0"/>
          <w:numId w:val="12"/>
        </w:numPr>
        <w:spacing w:before="120" w:after="120"/>
        <w:ind w:left="340" w:firstLine="20"/>
        <w:jc w:val="both"/>
        <w:rPr>
          <w:rFonts w:ascii="Simplified Arabic" w:hAnsi="Simplified Arabic"/>
          <w:b/>
          <w:bCs/>
          <w:lang w:bidi="ar-EG"/>
        </w:rPr>
      </w:pPr>
      <w:r w:rsidRPr="00CD5E7A">
        <w:rPr>
          <w:rFonts w:ascii="Simplified Arabic" w:hAnsi="Simplified Arabic"/>
          <w:b/>
          <w:bCs/>
          <w:rtl/>
          <w:lang w:bidi="ar-EG"/>
        </w:rPr>
        <w:lastRenderedPageBreak/>
        <w:t>مشكلة البحث</w:t>
      </w:r>
      <w:r w:rsidR="00735E71" w:rsidRPr="00CD5E7A">
        <w:rPr>
          <w:rFonts w:ascii="Simplified Arabic" w:hAnsi="Simplified Arabic"/>
          <w:b/>
          <w:bCs/>
          <w:rtl/>
          <w:lang w:bidi="ar-EG"/>
        </w:rPr>
        <w:t>:</w:t>
      </w:r>
    </w:p>
    <w:p w14:paraId="3B2A23C5" w14:textId="77777777" w:rsidR="00735E71" w:rsidRPr="00CD5E7A" w:rsidRDefault="00735E71" w:rsidP="00735E71">
      <w:pPr>
        <w:spacing w:before="120" w:after="120"/>
        <w:ind w:firstLine="360"/>
        <w:jc w:val="both"/>
        <w:rPr>
          <w:rFonts w:ascii="Simplified Arabic" w:hAnsi="Simplified Arabic"/>
        </w:rPr>
      </w:pPr>
      <w:r w:rsidRPr="00CD5E7A">
        <w:rPr>
          <w:rFonts w:ascii="Simplified Arabic" w:hAnsi="Simplified Arabic"/>
          <w:rtl/>
        </w:rPr>
        <w:t>يُعدّ الإفصاح عن المخاطر قضية فكرية وعملية ذات أهمية بالغة، ليس فقط لأصحاب المصالح، وإنما أيضًا للمجتمعات العالمية في الوقت الراهن، وذلك نظرًا لما يشهده العالم من عدم استقرار، وما يترتب على ذلك من تغييرات في أسعار السلع الاستهلاكية، مما يؤثر بشكل مباشر على بقاء الشركة واستمراريتها، وكذلك على أدائها المالي وقيمتها السوقية.</w:t>
      </w:r>
    </w:p>
    <w:p w14:paraId="5AAB2072" w14:textId="7DDC6CC2" w:rsidR="00735E71" w:rsidRPr="00CD5E7A" w:rsidRDefault="00735E71" w:rsidP="00735E71">
      <w:pPr>
        <w:spacing w:before="120" w:after="120"/>
        <w:ind w:firstLine="360"/>
        <w:jc w:val="both"/>
        <w:rPr>
          <w:rFonts w:ascii="Simplified Arabic" w:hAnsi="Simplified Arabic"/>
          <w:rtl/>
          <w:lang w:bidi="ar-EG"/>
        </w:rPr>
      </w:pPr>
      <w:r w:rsidRPr="00CD5E7A">
        <w:rPr>
          <w:rFonts w:ascii="Simplified Arabic" w:hAnsi="Simplified Arabic"/>
          <w:rtl/>
        </w:rPr>
        <w:t>اهتمّ الأدب المحاسبي بالدور المهم لعضوية المرأة في مجلس الإدارة، لما توفره من تنوع فكري داخل المجلس، وتباين في المهارات القيادية بين الأعضاء من الذكور والإناث. هذا التنوع يُسهم في تعزيز استقلالية مجلس الإدارة، ويحدّ من قدرة المديرين التنفيذيين على التلاعب، مما يؤدي إلى رفع مستوى الحكمة والرشد في القرارات الاستثمارية للمجلس، وبالتالي تحسين الأداء المالي للشركات ودعم قيمتها السوقية</w:t>
      </w:r>
      <w:r w:rsidR="00BF60D8" w:rsidRPr="00CD5E7A">
        <w:rPr>
          <w:rFonts w:ascii="Simplified Arabic" w:hAnsi="Simplified Arabic"/>
          <w:rtl/>
        </w:rPr>
        <w:t>.</w:t>
      </w:r>
      <w:r w:rsidRPr="00CD5E7A">
        <w:rPr>
          <w:rFonts w:ascii="Simplified Arabic" w:hAnsi="Simplified Arabic"/>
          <w:rtl/>
          <w:lang w:bidi="ar-EG"/>
        </w:rPr>
        <w:t xml:space="preserve"> </w:t>
      </w:r>
    </w:p>
    <w:p w14:paraId="7208941F" w14:textId="220DBC0B" w:rsidR="00735E71" w:rsidRPr="00CD5E7A" w:rsidRDefault="00735E71" w:rsidP="00735E71">
      <w:pPr>
        <w:spacing w:before="120" w:after="120"/>
        <w:ind w:firstLine="360"/>
        <w:jc w:val="both"/>
        <w:rPr>
          <w:rFonts w:ascii="Simplified Arabic" w:hAnsi="Simplified Arabic"/>
          <w:rtl/>
          <w:lang w:bidi="ar-EG"/>
        </w:rPr>
      </w:pPr>
      <w:r w:rsidRPr="00CD5E7A">
        <w:rPr>
          <w:rFonts w:ascii="Simplified Arabic" w:hAnsi="Simplified Arabic"/>
          <w:rtl/>
        </w:rPr>
        <w:t>أشارت إحدى الدراسات إلى أن المديرات أكثر نشاطًا مقارنة بنظرائهن من الرجال، ومن المرجح أن يشاركن في لجان المراجعة ويحضرن اجتماعات مجلس الإدارة بانتظام. كما توفر المديرات نهجًا تعاونيًا في القيادة وصنع القرار، مما يُسهم في تعزيز التواصل بين أعضاء مجلس الإدارة، وهو ما يؤدي بدوره إلى اتخاذ قرارات أفضل وتحقيق نتائج إيجابية للشركات، بما في ذلك الأداء والإفصاح، بالإضافة إلى ذلك، فإن وجود المديرات في مجلس الإدارة يُثري عملية المداولات من خلال تقديم آراء ووجهات نظر متنوعة، مما يعزز جودة القرارات المتخذة</w:t>
      </w:r>
      <w:r w:rsidR="00BF60D8" w:rsidRPr="00CD5E7A">
        <w:rPr>
          <w:rFonts w:ascii="Simplified Arabic" w:hAnsi="Simplified Arabic"/>
          <w:rtl/>
          <w:lang w:bidi="ar-EG"/>
        </w:rPr>
        <w:t>.</w:t>
      </w:r>
    </w:p>
    <w:p w14:paraId="4E2759E1" w14:textId="77777777" w:rsidR="00735E71" w:rsidRPr="00CD5E7A" w:rsidRDefault="00735E71" w:rsidP="00735E71">
      <w:pPr>
        <w:spacing w:before="120" w:after="120"/>
        <w:ind w:firstLine="360"/>
        <w:jc w:val="both"/>
        <w:rPr>
          <w:rFonts w:ascii="Simplified Arabic" w:hAnsi="Simplified Arabic"/>
          <w:lang w:bidi="ar-EG"/>
        </w:rPr>
      </w:pPr>
      <w:r w:rsidRPr="00CD5E7A">
        <w:rPr>
          <w:rFonts w:ascii="Simplified Arabic" w:hAnsi="Simplified Arabic"/>
          <w:rtl/>
        </w:rPr>
        <w:t>هناك العديد من العوامل التي ساهمت في إبراز أهمية الإفصاح عن المخاطر المالية وغير المالية، مثل زيادة تعقيد العمليات التشغيلية في العديد من الشركات، إلى جانب التعقيد الموجود أصلاً في هياكل الأعمال، بالإضافة إلى التغيرات المتسارعة في البيئات الاقتصادية والتنظيمية العالمية، وهذه العوامل دفعت مجلس معايير المحاسبة الدولية</w:t>
      </w:r>
      <w:r w:rsidRPr="00CD5E7A">
        <w:rPr>
          <w:rFonts w:ascii="Simplified Arabic" w:hAnsi="Simplified Arabic"/>
          <w:lang w:bidi="ar-EG"/>
        </w:rPr>
        <w:t xml:space="preserve"> (IASB) </w:t>
      </w:r>
      <w:r w:rsidRPr="00CD5E7A">
        <w:rPr>
          <w:rFonts w:ascii="Simplified Arabic" w:hAnsi="Simplified Arabic"/>
          <w:rtl/>
        </w:rPr>
        <w:t>إلى إصدار المعيار</w:t>
      </w:r>
      <w:r w:rsidRPr="00CD5E7A">
        <w:rPr>
          <w:rFonts w:ascii="Simplified Arabic" w:hAnsi="Simplified Arabic"/>
          <w:lang w:bidi="ar-EG"/>
        </w:rPr>
        <w:t xml:space="preserve"> IFRS 7 </w:t>
      </w:r>
      <w:r w:rsidRPr="00CD5E7A">
        <w:rPr>
          <w:rFonts w:ascii="Simplified Arabic" w:hAnsi="Simplified Arabic"/>
          <w:rtl/>
        </w:rPr>
        <w:t>بعنوان "الأدوات المالية: الإفصاح"، الذي يُلزم الشركات بالإفصاح عن المخاطر ويهدف إلى تحسين شفافية المعلومات المحاسبية</w:t>
      </w:r>
      <w:r w:rsidRPr="00CD5E7A">
        <w:rPr>
          <w:rFonts w:ascii="Simplified Arabic" w:hAnsi="Simplified Arabic"/>
          <w:rtl/>
          <w:lang w:bidi="ar-EG"/>
        </w:rPr>
        <w:t xml:space="preserve">، </w:t>
      </w:r>
      <w:r w:rsidRPr="00CD5E7A">
        <w:rPr>
          <w:rFonts w:ascii="Simplified Arabic" w:hAnsi="Simplified Arabic"/>
          <w:rtl/>
        </w:rPr>
        <w:t>إلى جانب ذلك، جاءت آليات بازل 3 في عام 2010، ثم إصدار المعيار الدولي لإدارة المخاطر "أيزو 31000" في عام 2013، بهدف المساهمة في تحسين مستوى الإفصاح عن المخاطر لتلبية احتياجات أصحاب المصالح من المعلومات التي تساعدهم على اتخاذ القرارات الاستثمارية ودعم قيمة الشركة</w:t>
      </w:r>
      <w:r w:rsidRPr="00CD5E7A">
        <w:rPr>
          <w:rFonts w:ascii="Simplified Arabic" w:hAnsi="Simplified Arabic"/>
          <w:lang w:bidi="ar-EG"/>
        </w:rPr>
        <w:t>.</w:t>
      </w:r>
    </w:p>
    <w:p w14:paraId="56AFE6E0" w14:textId="2D95337C" w:rsidR="00735E71" w:rsidRPr="00CD5E7A" w:rsidRDefault="00735E71" w:rsidP="00735E71">
      <w:pPr>
        <w:spacing w:before="120" w:after="120"/>
        <w:ind w:firstLine="360"/>
        <w:jc w:val="both"/>
        <w:rPr>
          <w:rFonts w:ascii="Simplified Arabic" w:hAnsi="Simplified Arabic"/>
          <w:lang w:bidi="ar-EG"/>
        </w:rPr>
      </w:pPr>
      <w:r w:rsidRPr="00CD5E7A">
        <w:rPr>
          <w:rFonts w:ascii="Simplified Arabic" w:hAnsi="Simplified Arabic"/>
          <w:rtl/>
        </w:rPr>
        <w:t xml:space="preserve">يؤثر مستوى الإفصاح عن المخاطر بشكل كبير على الأداء المالي للشركات وقيمتها السوقية. حيث إن الإفصاح الدوري والمنظم عن المخاطر التي تواجهها الشركات، ودرجة تعقيدها وتشابكها، يُسهم في تقليل مخاطر عدم تماثل المعلومات، ويخفض تكلفة رأس المال المستثمر. كما يساعد على تحسين تنبؤات المحللين الماليين بشأن التدفقات النقدية ومستويات الربحية للشركة. إضافة إلى ذلك، يُمكن أصحاب </w:t>
      </w:r>
      <w:r w:rsidRPr="00CD5E7A">
        <w:rPr>
          <w:rFonts w:ascii="Simplified Arabic" w:hAnsi="Simplified Arabic"/>
          <w:rtl/>
        </w:rPr>
        <w:lastRenderedPageBreak/>
        <w:t>المصالح من اتخاذ قرارات استثمارية أكثر رشداً، مما ينعكس إيجابً</w:t>
      </w:r>
      <w:r w:rsidR="00DD254B">
        <w:rPr>
          <w:rFonts w:ascii="Simplified Arabic" w:hAnsi="Simplified Arabic" w:hint="cs"/>
          <w:rtl/>
        </w:rPr>
        <w:t>ي</w:t>
      </w:r>
      <w:r w:rsidRPr="00CD5E7A">
        <w:rPr>
          <w:rFonts w:ascii="Simplified Arabic" w:hAnsi="Simplified Arabic"/>
          <w:rtl/>
        </w:rPr>
        <w:t>ا على تحسين الأداء المالي للشركات وزيادة قيمتها السوقية</w:t>
      </w:r>
      <w:r w:rsidR="00BF60D8" w:rsidRPr="00CD5E7A">
        <w:rPr>
          <w:rFonts w:ascii="Simplified Arabic" w:hAnsi="Simplified Arabic"/>
          <w:rtl/>
          <w:lang w:bidi="ar-EG"/>
        </w:rPr>
        <w:t>.</w:t>
      </w:r>
    </w:p>
    <w:p w14:paraId="39BA27B9" w14:textId="16CA5461" w:rsidR="00735E71" w:rsidRPr="00CD5E7A" w:rsidRDefault="00735E71" w:rsidP="00735E71">
      <w:pPr>
        <w:spacing w:before="120" w:after="120"/>
        <w:jc w:val="both"/>
        <w:rPr>
          <w:rFonts w:ascii="Simplified Arabic" w:hAnsi="Simplified Arabic"/>
          <w:lang w:bidi="ar-EG"/>
        </w:rPr>
      </w:pPr>
      <w:r w:rsidRPr="00CD5E7A">
        <w:rPr>
          <w:rFonts w:ascii="Simplified Arabic" w:hAnsi="Simplified Arabic"/>
          <w:rtl/>
          <w:lang w:bidi="ar-EG"/>
        </w:rPr>
        <w:t>لذلك تحاول الدراسة الحالية الإجابة على التساؤل الرئيس التالي:</w:t>
      </w:r>
    </w:p>
    <w:p w14:paraId="3592AD30" w14:textId="77777777" w:rsidR="00735E71" w:rsidRPr="00CD5E7A" w:rsidRDefault="00735E71" w:rsidP="00735E71">
      <w:pPr>
        <w:spacing w:before="120" w:after="120"/>
        <w:jc w:val="both"/>
        <w:rPr>
          <w:rFonts w:ascii="Simplified Arabic" w:hAnsi="Simplified Arabic"/>
          <w:b/>
          <w:bCs/>
          <w:rtl/>
          <w:lang w:bidi="ar-EG"/>
        </w:rPr>
      </w:pPr>
      <w:r w:rsidRPr="00CD5E7A">
        <w:rPr>
          <w:rFonts w:ascii="Simplified Arabic" w:hAnsi="Simplified Arabic"/>
          <w:b/>
          <w:bCs/>
          <w:rtl/>
          <w:lang w:bidi="ar-EG"/>
        </w:rPr>
        <w:t>ما أثر عضوية المرأة في مجلس الإدارة على مستوى الإفصاح عن المخاطر وقيمة الشركة؟</w:t>
      </w:r>
    </w:p>
    <w:p w14:paraId="570AE121" w14:textId="77777777" w:rsidR="00735E71" w:rsidRPr="00CD5E7A" w:rsidRDefault="00735E71" w:rsidP="00735E71">
      <w:pPr>
        <w:spacing w:before="120" w:after="120"/>
        <w:jc w:val="both"/>
        <w:rPr>
          <w:rFonts w:ascii="Simplified Arabic" w:hAnsi="Simplified Arabic"/>
          <w:rtl/>
          <w:lang w:bidi="ar-EG"/>
        </w:rPr>
      </w:pPr>
      <w:r w:rsidRPr="00CD5E7A">
        <w:rPr>
          <w:rFonts w:ascii="Simplified Arabic" w:hAnsi="Simplified Arabic"/>
          <w:rtl/>
          <w:lang w:bidi="ar-EG"/>
        </w:rPr>
        <w:t>وللإجابة على هذا التساؤل يجب الإجابة على تساؤلات فرعية وهى كما يلي:</w:t>
      </w:r>
    </w:p>
    <w:p w14:paraId="576B8EE5" w14:textId="77777777" w:rsidR="00735E71" w:rsidRPr="00CD5E7A" w:rsidRDefault="00735E71" w:rsidP="00735E71">
      <w:pPr>
        <w:pStyle w:val="ListParagraph"/>
        <w:numPr>
          <w:ilvl w:val="0"/>
          <w:numId w:val="4"/>
        </w:numPr>
        <w:spacing w:before="120" w:after="120" w:line="276" w:lineRule="auto"/>
        <w:jc w:val="both"/>
        <w:rPr>
          <w:rFonts w:ascii="Simplified Arabic" w:hAnsi="Simplified Arabic"/>
          <w:rtl/>
          <w:lang w:bidi="ar-EG"/>
        </w:rPr>
      </w:pPr>
      <w:r w:rsidRPr="00CD5E7A">
        <w:rPr>
          <w:rFonts w:ascii="Simplified Arabic" w:hAnsi="Simplified Arabic"/>
          <w:rtl/>
          <w:lang w:bidi="ar-EG"/>
        </w:rPr>
        <w:t>ما أثر عضوية المرأة في مجلس الإدارة على مستوى الإفصاح عن المخاطر؟</w:t>
      </w:r>
    </w:p>
    <w:p w14:paraId="5455D436" w14:textId="77777777" w:rsidR="00735E71" w:rsidRPr="00CD5E7A" w:rsidRDefault="00735E71" w:rsidP="00735E71">
      <w:pPr>
        <w:pStyle w:val="ListParagraph"/>
        <w:numPr>
          <w:ilvl w:val="0"/>
          <w:numId w:val="4"/>
        </w:numPr>
        <w:spacing w:before="120" w:after="120" w:line="276" w:lineRule="auto"/>
        <w:jc w:val="both"/>
        <w:rPr>
          <w:rFonts w:ascii="Simplified Arabic" w:hAnsi="Simplified Arabic"/>
          <w:lang w:bidi="ar-EG"/>
        </w:rPr>
      </w:pPr>
      <w:r w:rsidRPr="00CD5E7A">
        <w:rPr>
          <w:rFonts w:ascii="Simplified Arabic" w:hAnsi="Simplified Arabic"/>
          <w:rtl/>
          <w:lang w:bidi="ar-EG"/>
        </w:rPr>
        <w:t>ما أثر عضوية المرأة في مجلس الإدارة على قيمة الشركة؟</w:t>
      </w:r>
    </w:p>
    <w:p w14:paraId="7BBB0078" w14:textId="77777777" w:rsidR="00735E71" w:rsidRPr="00CD5E7A" w:rsidRDefault="00735E71" w:rsidP="00735E71">
      <w:pPr>
        <w:pStyle w:val="ListParagraph"/>
        <w:numPr>
          <w:ilvl w:val="0"/>
          <w:numId w:val="4"/>
        </w:numPr>
        <w:spacing w:before="120" w:after="120" w:line="276" w:lineRule="auto"/>
        <w:jc w:val="both"/>
        <w:rPr>
          <w:rFonts w:ascii="Simplified Arabic" w:hAnsi="Simplified Arabic"/>
          <w:lang w:bidi="ar-EG"/>
        </w:rPr>
      </w:pPr>
      <w:r w:rsidRPr="00CD5E7A">
        <w:rPr>
          <w:rFonts w:ascii="Simplified Arabic" w:hAnsi="Simplified Arabic"/>
          <w:rtl/>
          <w:lang w:bidi="ar-EG"/>
        </w:rPr>
        <w:t>ما أثر مستوى الإفصاح عن المخاطر على قيمة الشركة؟</w:t>
      </w:r>
    </w:p>
    <w:p w14:paraId="73BD76E0" w14:textId="77777777" w:rsidR="008744CC" w:rsidRPr="00CD5E7A" w:rsidRDefault="008744CC" w:rsidP="004D45C6">
      <w:pPr>
        <w:pStyle w:val="ListParagraph"/>
        <w:numPr>
          <w:ilvl w:val="0"/>
          <w:numId w:val="4"/>
        </w:numPr>
        <w:spacing w:line="276" w:lineRule="auto"/>
        <w:jc w:val="both"/>
        <w:rPr>
          <w:rFonts w:ascii="Simplified Arabic" w:hAnsi="Simplified Arabic"/>
          <w:highlight w:val="yellow"/>
          <w:lang w:bidi="ar-EG"/>
        </w:rPr>
      </w:pPr>
      <w:r w:rsidRPr="00CD5E7A">
        <w:rPr>
          <w:rFonts w:ascii="Simplified Arabic" w:hAnsi="Simplified Arabic"/>
          <w:rtl/>
          <w:lang w:bidi="ar-EG"/>
        </w:rPr>
        <w:t>ما أثر</w:t>
      </w:r>
      <w:r w:rsidRPr="00CD5E7A">
        <w:rPr>
          <w:rFonts w:ascii="Simplified Arabic" w:hAnsi="Simplified Arabic"/>
          <w:lang w:bidi="ar-EG"/>
        </w:rPr>
        <w:t xml:space="preserve"> </w:t>
      </w:r>
      <w:r w:rsidRPr="00CD5E7A">
        <w:rPr>
          <w:rFonts w:ascii="Simplified Arabic" w:hAnsi="Simplified Arabic"/>
          <w:rtl/>
          <w:lang w:bidi="ar-EG"/>
        </w:rPr>
        <w:t xml:space="preserve">عضوية المرأة فى مجلس الإدارة على العلاقة بين مستوى الإفصاح عن المخاطر وقيمة الشركة؟ </w:t>
      </w:r>
    </w:p>
    <w:p w14:paraId="2F4E5207" w14:textId="7E1AC4A3" w:rsidR="008744CC" w:rsidRPr="00CD5E7A" w:rsidRDefault="00DD254B" w:rsidP="004D45C6">
      <w:pPr>
        <w:spacing w:line="276" w:lineRule="auto"/>
        <w:jc w:val="both"/>
        <w:rPr>
          <w:rFonts w:ascii="Simplified Arabic" w:hAnsi="Simplified Arabic"/>
          <w:b/>
          <w:bCs/>
          <w:lang w:bidi="ar-EG"/>
        </w:rPr>
      </w:pPr>
      <w:r>
        <w:rPr>
          <w:rFonts w:ascii="Simplified Arabic" w:hAnsi="Simplified Arabic" w:hint="cs"/>
          <w:b/>
          <w:bCs/>
          <w:rtl/>
          <w:lang w:bidi="ar-EG"/>
        </w:rPr>
        <w:t>2.</w:t>
      </w:r>
      <w:r w:rsidR="008744CC" w:rsidRPr="00CD5E7A">
        <w:rPr>
          <w:rFonts w:ascii="Simplified Arabic" w:hAnsi="Simplified Arabic"/>
          <w:b/>
          <w:bCs/>
          <w:rtl/>
          <w:lang w:bidi="ar-EG"/>
        </w:rPr>
        <w:t xml:space="preserve"> أهداف البحث</w:t>
      </w:r>
      <w:r w:rsidR="00F9308B" w:rsidRPr="00CD5E7A">
        <w:rPr>
          <w:rFonts w:ascii="Simplified Arabic" w:hAnsi="Simplified Arabic"/>
          <w:b/>
          <w:bCs/>
          <w:rtl/>
          <w:lang w:bidi="ar-EG"/>
        </w:rPr>
        <w:t>:</w:t>
      </w:r>
    </w:p>
    <w:p w14:paraId="6AADAE6F" w14:textId="1C6B7576" w:rsidR="008744CC" w:rsidRPr="00CD5E7A" w:rsidRDefault="00952E45" w:rsidP="004D45C6">
      <w:pPr>
        <w:spacing w:line="276" w:lineRule="auto"/>
        <w:ind w:firstLine="340"/>
        <w:jc w:val="both"/>
        <w:rPr>
          <w:rFonts w:ascii="Simplified Arabic" w:hAnsi="Simplified Arabic"/>
          <w:rtl/>
          <w:lang w:bidi="ar-EG"/>
        </w:rPr>
      </w:pPr>
      <w:r>
        <w:rPr>
          <w:rFonts w:ascii="Simplified Arabic" w:hAnsi="Simplified Arabic" w:hint="cs"/>
          <w:rtl/>
          <w:lang w:bidi="ar-EG"/>
        </w:rPr>
        <w:t>يهدف البحث</w:t>
      </w:r>
      <w:r w:rsidR="008744CC" w:rsidRPr="00CD5E7A">
        <w:rPr>
          <w:rFonts w:ascii="Simplified Arabic" w:hAnsi="Simplified Arabic"/>
          <w:rtl/>
          <w:lang w:bidi="ar-EG"/>
        </w:rPr>
        <w:t xml:space="preserve"> إلى سد الفجوة في مجال الإفصاح عن المخاطر وعضوية المرأة فى مجلس الإدارة ، وهو أمر غير مستكشف نسبيًا، إن التنوع بين الجنسين باعتباره عنصرًا حاسمًا في حوكمة الشركات يمكن أن يعمق الفهم بشأن هذه الفكرة في ظل دولة نامية مثل مصر، لذا </w:t>
      </w:r>
      <w:r>
        <w:rPr>
          <w:rFonts w:ascii="Simplified Arabic" w:hAnsi="Simplified Arabic" w:hint="cs"/>
          <w:rtl/>
          <w:lang w:bidi="ar-EG"/>
        </w:rPr>
        <w:t>يهدف هذا البحث</w:t>
      </w:r>
      <w:r w:rsidR="008744CC" w:rsidRPr="00CD5E7A">
        <w:rPr>
          <w:rFonts w:ascii="Simplified Arabic" w:hAnsi="Simplified Arabic"/>
          <w:rtl/>
          <w:lang w:bidi="ar-EG"/>
        </w:rPr>
        <w:t xml:space="preserve"> إلى </w:t>
      </w:r>
      <w:r>
        <w:rPr>
          <w:rFonts w:ascii="Simplified Arabic" w:hAnsi="Simplified Arabic" w:hint="cs"/>
          <w:rtl/>
          <w:lang w:bidi="ar-EG"/>
        </w:rPr>
        <w:t>ا</w:t>
      </w:r>
      <w:r w:rsidR="008744CC" w:rsidRPr="00CD5E7A">
        <w:rPr>
          <w:rFonts w:ascii="Simplified Arabic" w:hAnsi="Simplified Arabic"/>
          <w:rtl/>
          <w:lang w:bidi="ar-EG"/>
        </w:rPr>
        <w:t>ختبار أثر عضوية المرأة في مجلس الإدارة على العلاقة بين مستوى الإفصاح عن المخاطر وقيمة الشركة، وذلك للشركات المساهمة غير المالية المقيدة في البورصة المصرية وذلك خلال الفترة من عام (2019) حتى عام (2023)، ويشمل الهدف الرئيسي مجموعة أهداف فرعية وهي كما يلي:</w:t>
      </w:r>
    </w:p>
    <w:p w14:paraId="2409C306" w14:textId="41756E5A" w:rsidR="008744CC" w:rsidRPr="00B9474E" w:rsidRDefault="008744CC" w:rsidP="00B9474E">
      <w:pPr>
        <w:pStyle w:val="ListParagraph"/>
        <w:numPr>
          <w:ilvl w:val="0"/>
          <w:numId w:val="13"/>
        </w:numPr>
        <w:spacing w:before="120" w:after="120" w:line="276" w:lineRule="auto"/>
        <w:jc w:val="both"/>
        <w:rPr>
          <w:rFonts w:ascii="Simplified Arabic" w:hAnsi="Simplified Arabic"/>
          <w:lang w:bidi="ar-EG"/>
        </w:rPr>
      </w:pPr>
      <w:r w:rsidRPr="00B9474E">
        <w:rPr>
          <w:rFonts w:ascii="Simplified Arabic" w:hAnsi="Simplified Arabic"/>
          <w:rtl/>
          <w:lang w:bidi="ar-EG"/>
        </w:rPr>
        <w:t>دراسة وتحليل عضوية المرأة في مجلس الإدارة</w:t>
      </w:r>
      <w:r w:rsidRPr="00B9474E">
        <w:rPr>
          <w:rFonts w:ascii="Simplified Arabic" w:hAnsi="Simplified Arabic"/>
          <w:lang w:bidi="ar-EG"/>
        </w:rPr>
        <w:t xml:space="preserve"> </w:t>
      </w:r>
      <w:r w:rsidRPr="00B9474E">
        <w:rPr>
          <w:rFonts w:ascii="Simplified Arabic" w:hAnsi="Simplified Arabic"/>
          <w:rtl/>
          <w:lang w:bidi="ar-EG"/>
        </w:rPr>
        <w:t>وأثر ذلك على مستوى الإفصاح عن المخاطر.</w:t>
      </w:r>
    </w:p>
    <w:p w14:paraId="258B89D5" w14:textId="16A22C28" w:rsidR="008744CC" w:rsidRPr="00B9474E" w:rsidRDefault="008744CC" w:rsidP="00B9474E">
      <w:pPr>
        <w:pStyle w:val="ListParagraph"/>
        <w:numPr>
          <w:ilvl w:val="0"/>
          <w:numId w:val="13"/>
        </w:numPr>
        <w:spacing w:before="120" w:after="120" w:line="276" w:lineRule="auto"/>
        <w:jc w:val="both"/>
        <w:rPr>
          <w:rFonts w:ascii="Simplified Arabic" w:hAnsi="Simplified Arabic"/>
          <w:lang w:bidi="ar-EG"/>
        </w:rPr>
      </w:pPr>
      <w:r w:rsidRPr="00B9474E">
        <w:rPr>
          <w:rFonts w:ascii="Simplified Arabic" w:hAnsi="Simplified Arabic"/>
          <w:rtl/>
          <w:lang w:bidi="ar-EG"/>
        </w:rPr>
        <w:t>دراسة وتحليل عضوية المرأة في مجلس الإدارة وأثر ذلك على قيمة الشركة.</w:t>
      </w:r>
    </w:p>
    <w:p w14:paraId="7533833F" w14:textId="55509228" w:rsidR="008744CC" w:rsidRPr="00B9474E" w:rsidRDefault="008744CC" w:rsidP="00B9474E">
      <w:pPr>
        <w:pStyle w:val="ListParagraph"/>
        <w:numPr>
          <w:ilvl w:val="0"/>
          <w:numId w:val="13"/>
        </w:numPr>
        <w:spacing w:before="120" w:after="120" w:line="276" w:lineRule="auto"/>
        <w:jc w:val="both"/>
        <w:rPr>
          <w:rFonts w:ascii="Simplified Arabic" w:hAnsi="Simplified Arabic"/>
          <w:lang w:bidi="ar-EG"/>
        </w:rPr>
      </w:pPr>
      <w:r w:rsidRPr="00B9474E">
        <w:rPr>
          <w:rFonts w:ascii="Simplified Arabic" w:hAnsi="Simplified Arabic"/>
          <w:rtl/>
          <w:lang w:bidi="ar-EG"/>
        </w:rPr>
        <w:t>دراسة وتحليل مستوى الإفصاح عن المخاطر وأثره على قيمة الشركة.</w:t>
      </w:r>
    </w:p>
    <w:p w14:paraId="3A241B52" w14:textId="7E3118C4" w:rsidR="004D45C6" w:rsidRDefault="008744CC" w:rsidP="004D45C6">
      <w:pPr>
        <w:pStyle w:val="ListParagraph"/>
        <w:numPr>
          <w:ilvl w:val="0"/>
          <w:numId w:val="13"/>
        </w:numPr>
        <w:spacing w:before="120" w:after="120" w:line="276" w:lineRule="auto"/>
        <w:jc w:val="both"/>
        <w:rPr>
          <w:rFonts w:ascii="Simplified Arabic" w:hAnsi="Simplified Arabic"/>
          <w:lang w:bidi="ar-EG"/>
        </w:rPr>
      </w:pPr>
      <w:r w:rsidRPr="00B9474E">
        <w:rPr>
          <w:rFonts w:ascii="Simplified Arabic" w:hAnsi="Simplified Arabic"/>
          <w:rtl/>
          <w:lang w:bidi="ar-EG"/>
        </w:rPr>
        <w:t>تقديم دليل عملي من بيئة الأعمال المصرية عن أثر عضوية المرأة في مجلس الإدارة على العلاقة بين مستوى الإفصاح عن المخاطر وقيمة الشركة للشركات المساهمة غير المالية المقيدة بالبورصة المصرية.</w:t>
      </w:r>
    </w:p>
    <w:p w14:paraId="7E8B665A" w14:textId="77777777" w:rsidR="004D45C6" w:rsidRDefault="004D45C6" w:rsidP="004D45C6">
      <w:pPr>
        <w:spacing w:before="120" w:after="120" w:line="276" w:lineRule="auto"/>
        <w:jc w:val="both"/>
        <w:rPr>
          <w:rFonts w:ascii="Simplified Arabic" w:hAnsi="Simplified Arabic"/>
          <w:lang w:bidi="ar-EG"/>
        </w:rPr>
      </w:pPr>
    </w:p>
    <w:p w14:paraId="24BA7A1D" w14:textId="77777777" w:rsidR="004D45C6" w:rsidRPr="004D45C6" w:rsidRDefault="004D45C6" w:rsidP="004D45C6">
      <w:pPr>
        <w:spacing w:before="120" w:after="120" w:line="276" w:lineRule="auto"/>
        <w:jc w:val="both"/>
        <w:rPr>
          <w:rFonts w:ascii="Simplified Arabic" w:hAnsi="Simplified Arabic"/>
          <w:lang w:bidi="ar-EG"/>
        </w:rPr>
      </w:pPr>
    </w:p>
    <w:p w14:paraId="19390FBF" w14:textId="42306DB0" w:rsidR="008744CC" w:rsidRPr="00CD5E7A" w:rsidRDefault="00B9474E" w:rsidP="008744CC">
      <w:pPr>
        <w:spacing w:before="120" w:after="120" w:line="276" w:lineRule="auto"/>
        <w:ind w:left="360"/>
        <w:jc w:val="both"/>
        <w:rPr>
          <w:rFonts w:ascii="Simplified Arabic" w:hAnsi="Simplified Arabic"/>
          <w:lang w:bidi="ar-EG"/>
        </w:rPr>
      </w:pPr>
      <w:r>
        <w:rPr>
          <w:rFonts w:ascii="Simplified Arabic" w:hAnsi="Simplified Arabic" w:hint="cs"/>
          <w:b/>
          <w:bCs/>
          <w:rtl/>
          <w:lang w:bidi="ar-EG"/>
        </w:rPr>
        <w:lastRenderedPageBreak/>
        <w:t xml:space="preserve">3. </w:t>
      </w:r>
      <w:r w:rsidR="008744CC" w:rsidRPr="00CD5E7A">
        <w:rPr>
          <w:rFonts w:ascii="Simplified Arabic" w:hAnsi="Simplified Arabic"/>
          <w:b/>
          <w:bCs/>
          <w:rtl/>
          <w:lang w:bidi="ar-EG"/>
        </w:rPr>
        <w:t>أهمية البحث:</w:t>
      </w:r>
    </w:p>
    <w:p w14:paraId="3D1DDF7D" w14:textId="3E15A47B" w:rsidR="008744CC" w:rsidRPr="00CD5E7A" w:rsidRDefault="008744CC" w:rsidP="00B9474E">
      <w:pPr>
        <w:pStyle w:val="ListParagraph"/>
        <w:spacing w:before="120" w:after="120"/>
        <w:ind w:left="-20" w:firstLine="360"/>
        <w:jc w:val="both"/>
        <w:rPr>
          <w:rFonts w:ascii="Simplified Arabic" w:hAnsi="Simplified Arabic"/>
          <w:rtl/>
          <w:lang w:bidi="ar-EG"/>
        </w:rPr>
      </w:pPr>
      <w:r w:rsidRPr="00CD5E7A">
        <w:rPr>
          <w:rFonts w:ascii="Simplified Arabic" w:hAnsi="Simplified Arabic"/>
          <w:rtl/>
          <w:lang w:bidi="ar-EG"/>
        </w:rPr>
        <w:t>تنبع أهمية البحث من تقديمه دليلاً تطبيقياً من البيئة المصرية كمثال هام على الإقتصاديات النامية عن تأثير عضوية المرأة في مجلس الإدارة على طبيعة العلاقة بين مستوى الإفصاح عن المخاطر وقيمة الشركة للشركات المساهمة غير المالية والمقيدة بالبورصة المصرية.</w:t>
      </w:r>
    </w:p>
    <w:p w14:paraId="3E1394BA" w14:textId="77777777" w:rsidR="008744CC" w:rsidRPr="00CD5E7A" w:rsidRDefault="008744CC" w:rsidP="0025680E">
      <w:pPr>
        <w:pStyle w:val="ListParagraph"/>
        <w:spacing w:before="120" w:after="120"/>
        <w:ind w:left="-20" w:firstLine="360"/>
        <w:jc w:val="both"/>
        <w:rPr>
          <w:rFonts w:ascii="Simplified Arabic" w:hAnsi="Simplified Arabic"/>
          <w:rtl/>
          <w:lang w:bidi="ar-EG"/>
        </w:rPr>
      </w:pPr>
      <w:r w:rsidRPr="00CD5E7A">
        <w:rPr>
          <w:rFonts w:ascii="Simplified Arabic" w:hAnsi="Simplified Arabic"/>
          <w:rtl/>
          <w:lang w:bidi="ar-EG"/>
        </w:rPr>
        <w:t xml:space="preserve">   كما أن نتائج هذا البحث قد تكون محل إهتمام مجالس الإدارات وأصحاب المصالح والهيئات المهنية والرقابية، بسبب مساهته في زيادة الوعي بأهمية عضوية المرأة في مجلس الإدارة وإدراك الشركات المصرية لإنعكاس ذلك على قيمة الشركة بجانب أهمية الإفصاح عن المخاطر لدى أصحاب المصالح لضمان تقييم عادل لهذه الشركات، وتحسين شفافية المعلومات والحد من عدم تماثل المعلومات وبالتالي الرشد في اتخاذ القرارات الاستثمارية وحسن توجيهها لتعظيم العائد منها.</w:t>
      </w:r>
    </w:p>
    <w:p w14:paraId="6C295B32" w14:textId="08FDB5EA" w:rsidR="008744CC" w:rsidRPr="00B9474E" w:rsidRDefault="00B9474E" w:rsidP="0025680E">
      <w:pPr>
        <w:pStyle w:val="ListParagraph"/>
        <w:numPr>
          <w:ilvl w:val="0"/>
          <w:numId w:val="14"/>
        </w:numPr>
        <w:spacing w:before="120" w:after="120"/>
        <w:ind w:left="340" w:firstLine="20"/>
        <w:rPr>
          <w:rFonts w:ascii="Simplified Arabic" w:hAnsi="Simplified Arabic"/>
          <w:b/>
          <w:bCs/>
          <w:rtl/>
          <w:lang w:bidi="ar-EG"/>
        </w:rPr>
      </w:pPr>
      <w:r>
        <w:rPr>
          <w:rFonts w:ascii="Simplified Arabic" w:hAnsi="Simplified Arabic" w:hint="cs"/>
          <w:b/>
          <w:bCs/>
          <w:rtl/>
          <w:lang w:bidi="ar-EG"/>
        </w:rPr>
        <w:t>حدود</w:t>
      </w:r>
      <w:r w:rsidR="008744CC" w:rsidRPr="00B9474E">
        <w:rPr>
          <w:rFonts w:ascii="Simplified Arabic" w:hAnsi="Simplified Arabic"/>
          <w:b/>
          <w:bCs/>
          <w:rtl/>
          <w:lang w:bidi="ar-EG"/>
        </w:rPr>
        <w:t xml:space="preserve"> البحث:</w:t>
      </w:r>
    </w:p>
    <w:p w14:paraId="099C7D8F" w14:textId="77777777" w:rsidR="008744CC" w:rsidRPr="00CD5E7A" w:rsidRDefault="008744CC" w:rsidP="008744CC">
      <w:pPr>
        <w:pStyle w:val="ListParagraph"/>
        <w:spacing w:before="120" w:after="120"/>
        <w:jc w:val="both"/>
        <w:rPr>
          <w:rFonts w:ascii="Simplified Arabic" w:hAnsi="Simplified Arabic"/>
          <w:rtl/>
          <w:lang w:bidi="ar-EG"/>
        </w:rPr>
      </w:pPr>
      <w:r w:rsidRPr="00CD5E7A">
        <w:rPr>
          <w:rFonts w:ascii="Simplified Arabic" w:hAnsi="Simplified Arabic"/>
          <w:b/>
          <w:bCs/>
          <w:rtl/>
        </w:rPr>
        <w:t>الحدود الزمنية</w:t>
      </w:r>
      <w:r w:rsidRPr="00CD5E7A">
        <w:rPr>
          <w:rFonts w:ascii="Simplified Arabic" w:hAnsi="Simplified Arabic"/>
          <w:b/>
          <w:bCs/>
          <w:lang w:bidi="ar-EG"/>
        </w:rPr>
        <w:t>:</w:t>
      </w:r>
      <w:r w:rsidRPr="00CD5E7A">
        <w:rPr>
          <w:rFonts w:ascii="Simplified Arabic" w:hAnsi="Simplified Arabic"/>
          <w:rtl/>
          <w:lang w:bidi="ar-EG"/>
        </w:rPr>
        <w:t xml:space="preserve"> </w:t>
      </w:r>
      <w:r w:rsidRPr="00CD5E7A">
        <w:rPr>
          <w:rFonts w:ascii="Simplified Arabic" w:hAnsi="Simplified Arabic"/>
          <w:rtl/>
        </w:rPr>
        <w:t>يغطي البحث الفترة من عام 2019 حتى عام 2023</w:t>
      </w:r>
      <w:r w:rsidRPr="00CD5E7A">
        <w:rPr>
          <w:rFonts w:ascii="Simplified Arabic" w:hAnsi="Simplified Arabic"/>
          <w:lang w:bidi="ar-EG"/>
        </w:rPr>
        <w:t>.</w:t>
      </w:r>
    </w:p>
    <w:p w14:paraId="53899C1B" w14:textId="77777777" w:rsidR="008744CC" w:rsidRPr="00CD5E7A" w:rsidRDefault="008744CC" w:rsidP="008744CC">
      <w:pPr>
        <w:pStyle w:val="ListParagraph"/>
        <w:spacing w:before="120" w:after="120"/>
        <w:jc w:val="both"/>
        <w:rPr>
          <w:rFonts w:ascii="Simplified Arabic" w:hAnsi="Simplified Arabic"/>
          <w:lang w:bidi="ar-EG"/>
        </w:rPr>
      </w:pPr>
      <w:r w:rsidRPr="00CD5E7A">
        <w:rPr>
          <w:rFonts w:ascii="Simplified Arabic" w:hAnsi="Simplified Arabic"/>
          <w:b/>
          <w:bCs/>
          <w:rtl/>
        </w:rPr>
        <w:t>الحدود الموضوعية</w:t>
      </w:r>
      <w:r w:rsidRPr="00CD5E7A">
        <w:rPr>
          <w:rFonts w:ascii="Simplified Arabic" w:hAnsi="Simplified Arabic"/>
          <w:b/>
          <w:bCs/>
          <w:lang w:bidi="ar-EG"/>
        </w:rPr>
        <w:t>:</w:t>
      </w:r>
      <w:r w:rsidRPr="00CD5E7A">
        <w:rPr>
          <w:rFonts w:ascii="Simplified Arabic" w:hAnsi="Simplified Arabic"/>
          <w:rtl/>
          <w:lang w:bidi="ar-EG"/>
        </w:rPr>
        <w:t xml:space="preserve"> </w:t>
      </w:r>
      <w:r w:rsidRPr="00CD5E7A">
        <w:rPr>
          <w:rFonts w:ascii="Simplified Arabic" w:hAnsi="Simplified Arabic"/>
          <w:rtl/>
        </w:rPr>
        <w:t>يركز البحث على دراسة أثر عضوية المرأة في مجلس الإدارة على العلاقة بين مستوى الإفصاح عن المخاطر وقيمة الشركة، كما يقتصر على الشركات المقيدة بالبورصة المصرية، مع استبعاد الشركات المالية والبنوك نظراً لطبيعتها الخاصة وخضوعها لقواعد وإجراءات قانونية ونظامية مختلفة، بالإضافة إلى قابلية تعميم النتائج مشروطة بقيود الدراسة التطبيقية</w:t>
      </w:r>
      <w:r w:rsidRPr="00CD5E7A">
        <w:rPr>
          <w:rFonts w:ascii="Simplified Arabic" w:hAnsi="Simplified Arabic"/>
          <w:lang w:bidi="ar-EG"/>
        </w:rPr>
        <w:t>.</w:t>
      </w:r>
    </w:p>
    <w:p w14:paraId="6136AABF" w14:textId="51F3CCE6" w:rsidR="008744CC" w:rsidRPr="00CD5E7A" w:rsidRDefault="00DD7FB4" w:rsidP="008744CC">
      <w:pPr>
        <w:spacing w:before="120" w:after="120"/>
        <w:ind w:left="360"/>
        <w:jc w:val="both"/>
        <w:rPr>
          <w:rFonts w:ascii="Simplified Arabic" w:hAnsi="Simplified Arabic"/>
          <w:lang w:bidi="ar-EG"/>
        </w:rPr>
      </w:pPr>
      <w:r w:rsidRPr="00CD5E7A">
        <w:rPr>
          <w:rFonts w:ascii="Simplified Arabic" w:hAnsi="Simplified Arabic"/>
          <w:b/>
          <w:bCs/>
          <w:rtl/>
        </w:rPr>
        <w:t xml:space="preserve">    </w:t>
      </w:r>
      <w:r w:rsidR="008744CC" w:rsidRPr="00CD5E7A">
        <w:rPr>
          <w:rFonts w:ascii="Simplified Arabic" w:hAnsi="Simplified Arabic"/>
          <w:b/>
          <w:bCs/>
          <w:rtl/>
        </w:rPr>
        <w:t>الحدود المكانية</w:t>
      </w:r>
      <w:r w:rsidR="008744CC" w:rsidRPr="00CD5E7A">
        <w:rPr>
          <w:rFonts w:ascii="Simplified Arabic" w:hAnsi="Simplified Arabic"/>
          <w:b/>
          <w:bCs/>
          <w:lang w:bidi="ar-EG"/>
        </w:rPr>
        <w:t>:</w:t>
      </w:r>
      <w:r w:rsidR="008744CC" w:rsidRPr="00CD5E7A">
        <w:rPr>
          <w:rFonts w:ascii="Simplified Arabic" w:hAnsi="Simplified Arabic"/>
          <w:rtl/>
          <w:lang w:bidi="ar-EG"/>
        </w:rPr>
        <w:t xml:space="preserve"> </w:t>
      </w:r>
      <w:r w:rsidR="008744CC" w:rsidRPr="00CD5E7A">
        <w:rPr>
          <w:rFonts w:ascii="Simplified Arabic" w:hAnsi="Simplified Arabic"/>
          <w:rtl/>
        </w:rPr>
        <w:t>يقتصر البحث على الشركات المقيدة بالبورصة المصرية</w:t>
      </w:r>
      <w:r w:rsidR="008744CC" w:rsidRPr="00CD5E7A">
        <w:rPr>
          <w:rFonts w:ascii="Simplified Arabic" w:hAnsi="Simplified Arabic"/>
          <w:lang w:bidi="ar-EG"/>
        </w:rPr>
        <w:t>.</w:t>
      </w:r>
    </w:p>
    <w:p w14:paraId="76326319" w14:textId="02610098" w:rsidR="006E3A1F" w:rsidRPr="00281AD7" w:rsidRDefault="006E3A1F" w:rsidP="0025680E">
      <w:pPr>
        <w:pStyle w:val="ListParagraph"/>
        <w:numPr>
          <w:ilvl w:val="0"/>
          <w:numId w:val="14"/>
        </w:numPr>
        <w:spacing w:line="276" w:lineRule="auto"/>
        <w:ind w:left="340" w:firstLine="0"/>
        <w:rPr>
          <w:rFonts w:ascii="Simplified Arabic" w:hAnsi="Simplified Arabic"/>
          <w:b/>
          <w:bCs/>
          <w:lang w:bidi="ar-EG"/>
        </w:rPr>
      </w:pPr>
      <w:r w:rsidRPr="00281AD7">
        <w:rPr>
          <w:rFonts w:ascii="Simplified Arabic" w:hAnsi="Simplified Arabic"/>
          <w:b/>
          <w:bCs/>
          <w:rtl/>
          <w:lang w:bidi="ar-EG"/>
        </w:rPr>
        <w:t xml:space="preserve">فروض </w:t>
      </w:r>
      <w:r w:rsidR="001600DB" w:rsidRPr="00281AD7">
        <w:rPr>
          <w:rFonts w:ascii="Simplified Arabic" w:hAnsi="Simplified Arabic"/>
          <w:b/>
          <w:bCs/>
          <w:rtl/>
          <w:lang w:bidi="ar-EG"/>
        </w:rPr>
        <w:t>البحث</w:t>
      </w:r>
      <w:r w:rsidR="00F9308B" w:rsidRPr="00281AD7">
        <w:rPr>
          <w:rFonts w:ascii="Simplified Arabic" w:hAnsi="Simplified Arabic"/>
          <w:b/>
          <w:bCs/>
          <w:rtl/>
          <w:lang w:bidi="ar-EG"/>
        </w:rPr>
        <w:t>:</w:t>
      </w:r>
    </w:p>
    <w:p w14:paraId="0610B697" w14:textId="6C7CAF69" w:rsidR="006E3A1F" w:rsidRPr="00CD5E7A" w:rsidRDefault="006E3A1F" w:rsidP="006E3A1F">
      <w:pPr>
        <w:spacing w:line="180" w:lineRule="atLeast"/>
        <w:jc w:val="both"/>
        <w:rPr>
          <w:rFonts w:ascii="Simplified Arabic" w:hAnsi="Simplified Arabic"/>
          <w:rtl/>
          <w:lang w:bidi="ar-EG"/>
        </w:rPr>
      </w:pPr>
      <w:r w:rsidRPr="00CD5E7A">
        <w:rPr>
          <w:rFonts w:ascii="Simplified Arabic" w:hAnsi="Simplified Arabic"/>
          <w:rtl/>
          <w:lang w:bidi="ar-EG"/>
        </w:rPr>
        <w:t xml:space="preserve">يمكن صياغة </w:t>
      </w:r>
      <w:r w:rsidR="001600DB" w:rsidRPr="00CD5E7A">
        <w:rPr>
          <w:rFonts w:ascii="Simplified Arabic" w:hAnsi="Simplified Arabic"/>
          <w:rtl/>
          <w:lang w:bidi="ar-EG"/>
        </w:rPr>
        <w:t>فروض</w:t>
      </w:r>
      <w:r w:rsidRPr="00CD5E7A">
        <w:rPr>
          <w:rFonts w:ascii="Simplified Arabic" w:hAnsi="Simplified Arabic"/>
          <w:rtl/>
          <w:lang w:bidi="ar-EG"/>
        </w:rPr>
        <w:t xml:space="preserve"> </w:t>
      </w:r>
      <w:r w:rsidR="00992C20">
        <w:rPr>
          <w:rFonts w:ascii="Simplified Arabic" w:hAnsi="Simplified Arabic" w:hint="cs"/>
          <w:rtl/>
          <w:lang w:bidi="ar-EG"/>
        </w:rPr>
        <w:t>البحث</w:t>
      </w:r>
      <w:r w:rsidRPr="00CD5E7A">
        <w:rPr>
          <w:rFonts w:ascii="Simplified Arabic" w:hAnsi="Simplified Arabic"/>
          <w:rtl/>
          <w:lang w:bidi="ar-EG"/>
        </w:rPr>
        <w:t xml:space="preserve"> على النحو التالى: </w:t>
      </w:r>
    </w:p>
    <w:p w14:paraId="2A4D27CD" w14:textId="49B2E839" w:rsidR="001600DB" w:rsidRPr="00956DD5" w:rsidRDefault="001600DB" w:rsidP="0025680E">
      <w:pPr>
        <w:pStyle w:val="ListParagraph"/>
        <w:numPr>
          <w:ilvl w:val="0"/>
          <w:numId w:val="13"/>
        </w:numPr>
        <w:spacing w:before="120" w:after="120"/>
        <w:jc w:val="both"/>
        <w:rPr>
          <w:rFonts w:ascii="Simplified Arabic" w:hAnsi="Simplified Arabic"/>
          <w:rtl/>
          <w:lang w:bidi="ar-EG"/>
        </w:rPr>
      </w:pPr>
      <w:r w:rsidRPr="005C56D6">
        <w:rPr>
          <w:rFonts w:ascii="Simplified Arabic" w:hAnsi="Simplified Arabic"/>
          <w:rtl/>
          <w:lang w:bidi="ar-EG"/>
        </w:rPr>
        <w:t>يوجد تأثير معنوى</w:t>
      </w:r>
      <w:r w:rsidRPr="00956DD5">
        <w:rPr>
          <w:rFonts w:ascii="Simplified Arabic" w:hAnsi="Simplified Arabic"/>
          <w:rtl/>
          <w:lang w:bidi="ar-EG"/>
        </w:rPr>
        <w:t xml:space="preserve"> لعضوية المرأة فى مجلس الإدارة على مستوى الإفصاح عن المخاطر.</w:t>
      </w:r>
    </w:p>
    <w:p w14:paraId="76A89C01" w14:textId="1EEE82BA" w:rsidR="001600DB" w:rsidRPr="00956DD5" w:rsidRDefault="001600DB" w:rsidP="0025680E">
      <w:pPr>
        <w:pStyle w:val="ListParagraph"/>
        <w:numPr>
          <w:ilvl w:val="0"/>
          <w:numId w:val="13"/>
        </w:numPr>
        <w:spacing w:before="120" w:after="120"/>
        <w:jc w:val="both"/>
        <w:rPr>
          <w:rFonts w:ascii="Simplified Arabic" w:hAnsi="Simplified Arabic"/>
          <w:rtl/>
          <w:lang w:bidi="ar-EG"/>
        </w:rPr>
      </w:pPr>
      <w:r w:rsidRPr="00956DD5">
        <w:rPr>
          <w:rFonts w:ascii="Simplified Arabic" w:hAnsi="Simplified Arabic"/>
          <w:rtl/>
          <w:lang w:bidi="ar-EG"/>
        </w:rPr>
        <w:t>يوجد تأثير معنوى لعضوية المرأة فى مجلس الإدارة على قيمة الشركة.</w:t>
      </w:r>
    </w:p>
    <w:p w14:paraId="303E4581" w14:textId="76808CE6" w:rsidR="001600DB" w:rsidRPr="00956DD5" w:rsidRDefault="001600DB" w:rsidP="0025680E">
      <w:pPr>
        <w:pStyle w:val="ListParagraph"/>
        <w:numPr>
          <w:ilvl w:val="0"/>
          <w:numId w:val="13"/>
        </w:numPr>
        <w:spacing w:before="120" w:after="120"/>
        <w:jc w:val="both"/>
        <w:rPr>
          <w:rFonts w:ascii="Simplified Arabic" w:hAnsi="Simplified Arabic"/>
          <w:rtl/>
          <w:lang w:bidi="ar-EG"/>
        </w:rPr>
      </w:pPr>
      <w:r w:rsidRPr="00956DD5">
        <w:rPr>
          <w:rFonts w:ascii="Simplified Arabic" w:hAnsi="Simplified Arabic"/>
          <w:rtl/>
          <w:lang w:bidi="ar-EG"/>
        </w:rPr>
        <w:t>يوجد تأثير معنوى لمستوى الإفصاح عن المخاطر على قيمة الشركة.</w:t>
      </w:r>
    </w:p>
    <w:p w14:paraId="74B1978A" w14:textId="733CD5A7" w:rsidR="001600DB" w:rsidRPr="00956DD5" w:rsidRDefault="001600DB" w:rsidP="0025680E">
      <w:pPr>
        <w:pStyle w:val="ListParagraph"/>
        <w:numPr>
          <w:ilvl w:val="0"/>
          <w:numId w:val="13"/>
        </w:numPr>
        <w:spacing w:before="120" w:after="120"/>
        <w:jc w:val="both"/>
        <w:rPr>
          <w:rFonts w:ascii="Simplified Arabic" w:hAnsi="Simplified Arabic"/>
          <w:rtl/>
          <w:lang w:bidi="ar-EG"/>
        </w:rPr>
      </w:pPr>
      <w:r w:rsidRPr="00956DD5">
        <w:rPr>
          <w:rFonts w:ascii="Simplified Arabic" w:hAnsi="Simplified Arabic"/>
          <w:rtl/>
          <w:lang w:bidi="ar-EG"/>
        </w:rPr>
        <w:t xml:space="preserve"> يوجد تأثير معنوى لعضوية المرأة فى مجلس الإدارة على العلاقة بين مستوى الإفصاح عن المخاطر  وقيمة الشركة.</w:t>
      </w:r>
    </w:p>
    <w:p w14:paraId="6BC87265" w14:textId="7EA9FF7A" w:rsidR="00F919DF" w:rsidRPr="008328CC" w:rsidRDefault="00F919DF" w:rsidP="008328CC">
      <w:pPr>
        <w:pStyle w:val="ListParagraph"/>
        <w:numPr>
          <w:ilvl w:val="0"/>
          <w:numId w:val="14"/>
        </w:numPr>
        <w:spacing w:before="120" w:after="120"/>
        <w:jc w:val="both"/>
        <w:rPr>
          <w:rFonts w:ascii="Simplified Arabic" w:hAnsi="Simplified Arabic"/>
          <w:b/>
          <w:bCs/>
          <w:rtl/>
          <w:lang w:bidi="ar-EG"/>
        </w:rPr>
      </w:pPr>
      <w:r w:rsidRPr="008328CC">
        <w:rPr>
          <w:rFonts w:ascii="Simplified Arabic" w:hAnsi="Simplified Arabic"/>
          <w:b/>
          <w:bCs/>
          <w:rtl/>
          <w:lang w:bidi="ar-EG"/>
        </w:rPr>
        <w:t>خطة البحث:</w:t>
      </w:r>
    </w:p>
    <w:p w14:paraId="03D98B19" w14:textId="3C33B028" w:rsidR="00F919DF" w:rsidRPr="00CD5E7A" w:rsidRDefault="00F919DF" w:rsidP="00F919DF">
      <w:pPr>
        <w:pStyle w:val="ListParagraph"/>
        <w:spacing w:before="120" w:after="120"/>
        <w:ind w:left="-20" w:firstLine="360"/>
        <w:jc w:val="both"/>
        <w:rPr>
          <w:rFonts w:ascii="Simplified Arabic" w:hAnsi="Simplified Arabic"/>
          <w:rtl/>
          <w:lang w:bidi="ar-EG"/>
        </w:rPr>
      </w:pPr>
      <w:r w:rsidRPr="00CD5E7A">
        <w:rPr>
          <w:rFonts w:ascii="Simplified Arabic" w:hAnsi="Simplified Arabic"/>
          <w:rtl/>
          <w:lang w:bidi="ar-EG"/>
        </w:rPr>
        <w:t xml:space="preserve"> انطلاقًا من أهمية البحث وتحقيقًا لأهدافه المنشودة وللإجابة على تساؤلاته البحثية، تم تقسيم هذا البحث على النحو التالي:</w:t>
      </w:r>
      <w:r>
        <w:rPr>
          <w:rFonts w:ascii="Simplified Arabic" w:hAnsi="Simplified Arabic" w:hint="cs"/>
          <w:rtl/>
          <w:lang w:bidi="ar-EG"/>
        </w:rPr>
        <w:t xml:space="preserve"> يعرض القسم الأول الاطار العام للبحث</w:t>
      </w:r>
      <w:r w:rsidR="00874FB0">
        <w:rPr>
          <w:rFonts w:ascii="Simplified Arabic" w:hAnsi="Simplified Arabic" w:hint="cs"/>
          <w:rtl/>
          <w:lang w:bidi="ar-EG"/>
        </w:rPr>
        <w:t xml:space="preserve">، ويتناول </w:t>
      </w:r>
      <w:r w:rsidRPr="00CD5E7A">
        <w:rPr>
          <w:rFonts w:ascii="Simplified Arabic" w:hAnsi="Simplified Arabic"/>
          <w:rtl/>
          <w:lang w:bidi="ar-EG"/>
        </w:rPr>
        <w:t>القسم الثاني الإطار النظري ل</w:t>
      </w:r>
      <w:r w:rsidR="008328CC">
        <w:rPr>
          <w:rFonts w:ascii="Simplified Arabic" w:hAnsi="Simplified Arabic" w:hint="cs"/>
          <w:rtl/>
          <w:lang w:bidi="ar-EG"/>
        </w:rPr>
        <w:t>لبحث</w:t>
      </w:r>
      <w:r w:rsidRPr="00CD5E7A">
        <w:rPr>
          <w:rFonts w:ascii="Simplified Arabic" w:hAnsi="Simplified Arabic"/>
          <w:rtl/>
          <w:lang w:bidi="ar-EG"/>
        </w:rPr>
        <w:t xml:space="preserve">، بينما يتناول القسم الثالث تحليل الدراسات السابقة واشتقاق الفروض، وتركز الباحثتان في القسم الرابع على تصميم الدراسة التطبيقية وبناء نماذج الدراسة، بينما يتناول القسم الخامس تحليل ومناقشة نتائج الدراسة </w:t>
      </w:r>
      <w:r w:rsidRPr="00CD5E7A">
        <w:rPr>
          <w:rFonts w:ascii="Simplified Arabic" w:hAnsi="Simplified Arabic"/>
          <w:rtl/>
          <w:lang w:bidi="ar-EG"/>
        </w:rPr>
        <w:lastRenderedPageBreak/>
        <w:t xml:space="preserve">التطبيقية واختبار الفروض البحثية، وأخيرا يتناول القسم السادس النتائج والتوصيات والتوجهات البحثية المستقبلية. </w:t>
      </w:r>
    </w:p>
    <w:p w14:paraId="136A156D" w14:textId="0E86EE7C" w:rsidR="001478AB" w:rsidRPr="008328CC" w:rsidRDefault="006E3A1F" w:rsidP="008328CC">
      <w:pPr>
        <w:pStyle w:val="ListParagraph"/>
        <w:numPr>
          <w:ilvl w:val="0"/>
          <w:numId w:val="14"/>
        </w:numPr>
        <w:spacing w:before="120" w:after="120"/>
        <w:jc w:val="lowKashida"/>
        <w:rPr>
          <w:rFonts w:ascii="Simplified Arabic" w:hAnsi="Simplified Arabic"/>
          <w:b/>
          <w:bCs/>
          <w:rtl/>
          <w:lang w:bidi="ar-EG"/>
        </w:rPr>
      </w:pPr>
      <w:r w:rsidRPr="008328CC">
        <w:rPr>
          <w:rFonts w:ascii="Simplified Arabic" w:hAnsi="Simplified Arabic"/>
          <w:b/>
          <w:bCs/>
          <w:rtl/>
          <w:lang w:bidi="ar-EG"/>
        </w:rPr>
        <w:t>نتائج ال</w:t>
      </w:r>
      <w:r w:rsidR="008328CC" w:rsidRPr="008328CC">
        <w:rPr>
          <w:rFonts w:ascii="Simplified Arabic" w:hAnsi="Simplified Arabic" w:hint="cs"/>
          <w:b/>
          <w:bCs/>
          <w:rtl/>
          <w:lang w:bidi="ar-EG"/>
        </w:rPr>
        <w:t>بحث</w:t>
      </w:r>
      <w:r w:rsidR="00F9308B" w:rsidRPr="008328CC">
        <w:rPr>
          <w:rFonts w:ascii="Simplified Arabic" w:hAnsi="Simplified Arabic"/>
          <w:b/>
          <w:bCs/>
          <w:rtl/>
          <w:lang w:bidi="ar-EG"/>
        </w:rPr>
        <w:t>:</w:t>
      </w:r>
    </w:p>
    <w:p w14:paraId="3CC12DDF" w14:textId="0C7D17A2" w:rsidR="001478AB" w:rsidRPr="00CD5E7A" w:rsidRDefault="001478AB" w:rsidP="008328CC">
      <w:pPr>
        <w:spacing w:before="120" w:after="120"/>
        <w:ind w:firstLine="340"/>
        <w:jc w:val="lowKashida"/>
        <w:rPr>
          <w:rFonts w:ascii="Simplified Arabic" w:hAnsi="Simplified Arabic"/>
          <w:lang w:bidi="ar-EG"/>
        </w:rPr>
      </w:pPr>
      <w:r w:rsidRPr="00CD5E7A">
        <w:rPr>
          <w:rFonts w:ascii="Simplified Arabic" w:hAnsi="Simplified Arabic"/>
          <w:rtl/>
          <w:lang w:bidi="ar-EG"/>
        </w:rPr>
        <w:t xml:space="preserve"> تتمثل أهم نتائج ال</w:t>
      </w:r>
      <w:r w:rsidR="00506D36">
        <w:rPr>
          <w:rFonts w:ascii="Simplified Arabic" w:hAnsi="Simplified Arabic" w:hint="cs"/>
          <w:rtl/>
          <w:lang w:bidi="ar-EG"/>
        </w:rPr>
        <w:t>بحث</w:t>
      </w:r>
      <w:r w:rsidRPr="00CD5E7A">
        <w:rPr>
          <w:rFonts w:ascii="Simplified Arabic" w:hAnsi="Simplified Arabic"/>
          <w:rtl/>
          <w:lang w:bidi="ar-EG"/>
        </w:rPr>
        <w:t xml:space="preserve"> التي يمكن استخلاصها من الدراسة النظرية والتطبيقية وتحليل الدراسات السابقة ذات الصلة فيما يلي:</w:t>
      </w:r>
    </w:p>
    <w:p w14:paraId="5A0987F8" w14:textId="77777777" w:rsidR="001478AB" w:rsidRPr="00CD5E7A" w:rsidRDefault="001478AB" w:rsidP="001478AB">
      <w:pPr>
        <w:pStyle w:val="ListParagraph"/>
        <w:numPr>
          <w:ilvl w:val="0"/>
          <w:numId w:val="10"/>
        </w:numPr>
        <w:spacing w:before="120" w:after="120" w:line="276" w:lineRule="auto"/>
        <w:jc w:val="both"/>
        <w:rPr>
          <w:rFonts w:ascii="Simplified Arabic" w:hAnsi="Simplified Arabic"/>
          <w:lang w:bidi="ar-EG"/>
        </w:rPr>
      </w:pPr>
      <w:r w:rsidRPr="00CD5E7A">
        <w:rPr>
          <w:rFonts w:ascii="Simplified Arabic" w:hAnsi="Simplified Arabic"/>
          <w:rtl/>
        </w:rPr>
        <w:t>انخفاض مستوى الإفصاح عن المخاطر لشركات العينة سواء فيما يتعلق بمدى تغطية الإفصاح عن المخاطر لكلاً من المخاطر المالية وغير المالية أو كمية الإفصاح عن المخاطر.</w:t>
      </w:r>
    </w:p>
    <w:p w14:paraId="3AB22BA2" w14:textId="77777777" w:rsidR="001478AB" w:rsidRPr="00CD5E7A" w:rsidRDefault="001478AB" w:rsidP="001478AB">
      <w:pPr>
        <w:pStyle w:val="ListParagraph"/>
        <w:numPr>
          <w:ilvl w:val="0"/>
          <w:numId w:val="10"/>
        </w:numPr>
        <w:spacing w:before="120" w:after="120" w:line="276" w:lineRule="auto"/>
        <w:jc w:val="both"/>
        <w:rPr>
          <w:rFonts w:ascii="Simplified Arabic" w:hAnsi="Simplified Arabic"/>
          <w:lang w:bidi="ar-EG"/>
        </w:rPr>
      </w:pPr>
      <w:r w:rsidRPr="00CD5E7A">
        <w:rPr>
          <w:rFonts w:ascii="Simplified Arabic" w:hAnsi="Simplified Arabic"/>
          <w:rtl/>
        </w:rPr>
        <w:t>اهتمام تلك الشركات بالإفصاح عن المخاطر المالية التى قد تتعرض لها الشركة وعدم الإفصاح عن معظم المخاطر غير المالية.</w:t>
      </w:r>
    </w:p>
    <w:p w14:paraId="6040A6F6" w14:textId="77777777" w:rsidR="001478AB" w:rsidRPr="00CD5E7A" w:rsidRDefault="001478AB" w:rsidP="001478AB">
      <w:pPr>
        <w:pStyle w:val="ListParagraph"/>
        <w:numPr>
          <w:ilvl w:val="0"/>
          <w:numId w:val="10"/>
        </w:numPr>
        <w:spacing w:before="120" w:after="120" w:line="276" w:lineRule="auto"/>
        <w:jc w:val="both"/>
        <w:rPr>
          <w:rFonts w:ascii="Simplified Arabic" w:hAnsi="Simplified Arabic"/>
          <w:lang w:bidi="ar-EG"/>
        </w:rPr>
      </w:pPr>
      <w:r w:rsidRPr="00CD5E7A">
        <w:rPr>
          <w:rFonts w:ascii="Simplified Arabic" w:hAnsi="Simplified Arabic"/>
          <w:rtl/>
          <w:lang w:bidi="ar-EG"/>
        </w:rPr>
        <w:t>يوجد تأثير معنوى لعضوية المرأة فى مجلس الإدارة على تغطية</w:t>
      </w:r>
      <w:r w:rsidRPr="00CD5E7A">
        <w:rPr>
          <w:rFonts w:ascii="Simplified Arabic" w:hAnsi="Simplified Arabic"/>
          <w:lang w:bidi="ar-EG"/>
        </w:rPr>
        <w:t xml:space="preserve"> </w:t>
      </w:r>
      <w:r w:rsidRPr="00CD5E7A">
        <w:rPr>
          <w:rFonts w:ascii="Simplified Arabic" w:hAnsi="Simplified Arabic"/>
          <w:rtl/>
          <w:lang w:bidi="ar-EG"/>
        </w:rPr>
        <w:t>الإفصاح عن المخاطر مقاساً بمؤشر يحتوى على عدد من المخاطر المالية وغير المالية التى تواجه الشركة.</w:t>
      </w:r>
    </w:p>
    <w:p w14:paraId="2B5225A7" w14:textId="77777777" w:rsidR="001478AB" w:rsidRPr="00CD5E7A" w:rsidRDefault="001478AB" w:rsidP="001478AB">
      <w:pPr>
        <w:pStyle w:val="ListParagraph"/>
        <w:numPr>
          <w:ilvl w:val="0"/>
          <w:numId w:val="10"/>
        </w:numPr>
        <w:spacing w:before="120" w:after="120" w:line="276" w:lineRule="auto"/>
        <w:jc w:val="both"/>
        <w:rPr>
          <w:rFonts w:ascii="Simplified Arabic" w:hAnsi="Simplified Arabic"/>
          <w:lang w:bidi="ar-EG"/>
        </w:rPr>
      </w:pPr>
      <w:r w:rsidRPr="00CD5E7A">
        <w:rPr>
          <w:rFonts w:ascii="Simplified Arabic" w:hAnsi="Simplified Arabic"/>
          <w:rtl/>
          <w:lang w:bidi="ar-EG"/>
        </w:rPr>
        <w:t>يوجد تأثير معنوى لعضوية المرأة فى مجلس الإدارة على كمية</w:t>
      </w:r>
      <w:r w:rsidRPr="00CD5E7A">
        <w:rPr>
          <w:rFonts w:ascii="Simplified Arabic" w:hAnsi="Simplified Arabic"/>
          <w:lang w:bidi="ar-EG"/>
        </w:rPr>
        <w:t xml:space="preserve"> </w:t>
      </w:r>
      <w:r w:rsidRPr="00CD5E7A">
        <w:rPr>
          <w:rFonts w:ascii="Simplified Arabic" w:hAnsi="Simplified Arabic"/>
          <w:rtl/>
          <w:lang w:bidi="ar-EG"/>
        </w:rPr>
        <w:t>الإفصاح عن المخاطر مقاساً بالاعتماد على نسبة عدد الجمل فى التقرير المالى السنوى للشركة التى تحتوى على كلمات دالة على المخاطر إلى إجمالى عدد الجمل بالتقرير المالى السنوى.</w:t>
      </w:r>
    </w:p>
    <w:p w14:paraId="097B3BEE" w14:textId="77777777" w:rsidR="001478AB" w:rsidRPr="00CD5E7A" w:rsidRDefault="001478AB" w:rsidP="001478AB">
      <w:pPr>
        <w:pStyle w:val="ListParagraph"/>
        <w:numPr>
          <w:ilvl w:val="0"/>
          <w:numId w:val="10"/>
        </w:numPr>
        <w:spacing w:before="120" w:after="120" w:line="276" w:lineRule="auto"/>
        <w:jc w:val="both"/>
        <w:rPr>
          <w:rFonts w:ascii="Simplified Arabic" w:hAnsi="Simplified Arabic"/>
          <w:lang w:bidi="ar-EG"/>
        </w:rPr>
      </w:pPr>
      <w:r w:rsidRPr="00CD5E7A">
        <w:rPr>
          <w:rFonts w:ascii="Simplified Arabic" w:hAnsi="Simplified Arabic"/>
          <w:rtl/>
          <w:lang w:bidi="ar-EG"/>
        </w:rPr>
        <w:t xml:space="preserve">يوجد تأثير معنوى لعضوية المرأة فى مجلس الإدارة على قيمة الشركة، حيث </w:t>
      </w:r>
      <w:r w:rsidRPr="00CD5E7A">
        <w:rPr>
          <w:rFonts w:ascii="Simplified Arabic" w:hAnsi="Simplified Arabic"/>
          <w:rtl/>
        </w:rPr>
        <w:t xml:space="preserve">أن </w:t>
      </w:r>
      <w:r w:rsidRPr="00CD5E7A">
        <w:rPr>
          <w:rFonts w:ascii="Simplified Arabic" w:hAnsi="Simplified Arabic"/>
          <w:rtl/>
          <w:lang w:bidi="ar-EG"/>
        </w:rPr>
        <w:t>تنوع أعضاء مجلس الإدارة من حيث الجنس والمهارات والخبرات يعمل عل تحسين قيمة الشركات وأداءها المالي، وذلك لأن تزويد المجلس بأعضاء ذوى رؤى ووجهات نظر جديدة يساعد المجلس في معالجة المشكلات من خلال تقديم أساليب وطرق إبتكارية في إدارة الشركة.</w:t>
      </w:r>
    </w:p>
    <w:p w14:paraId="57B6DF25" w14:textId="77777777" w:rsidR="001478AB" w:rsidRPr="00CD5E7A" w:rsidRDefault="001478AB" w:rsidP="001478AB">
      <w:pPr>
        <w:pStyle w:val="ListParagraph"/>
        <w:numPr>
          <w:ilvl w:val="0"/>
          <w:numId w:val="10"/>
        </w:numPr>
        <w:spacing w:before="120" w:after="120" w:line="276" w:lineRule="auto"/>
        <w:jc w:val="both"/>
        <w:rPr>
          <w:rFonts w:ascii="Simplified Arabic" w:hAnsi="Simplified Arabic"/>
          <w:lang w:bidi="ar-EG"/>
        </w:rPr>
      </w:pPr>
      <w:r w:rsidRPr="00CD5E7A">
        <w:rPr>
          <w:rFonts w:ascii="Simplified Arabic" w:hAnsi="Simplified Arabic"/>
          <w:rtl/>
          <w:lang w:bidi="ar-EG"/>
        </w:rPr>
        <w:t>يوجد تأثير معنوى لتغطية الإفصاح عن المخاطر على قيمة الشركة.</w:t>
      </w:r>
    </w:p>
    <w:p w14:paraId="1D9B6570" w14:textId="77777777" w:rsidR="001478AB" w:rsidRPr="00CD5E7A" w:rsidRDefault="001478AB" w:rsidP="001478AB">
      <w:pPr>
        <w:pStyle w:val="ListParagraph"/>
        <w:numPr>
          <w:ilvl w:val="0"/>
          <w:numId w:val="10"/>
        </w:numPr>
        <w:spacing w:before="120" w:after="120" w:line="276" w:lineRule="auto"/>
        <w:jc w:val="both"/>
        <w:rPr>
          <w:rFonts w:ascii="Simplified Arabic" w:hAnsi="Simplified Arabic"/>
          <w:lang w:bidi="ar-EG"/>
        </w:rPr>
      </w:pPr>
      <w:r w:rsidRPr="00CD5E7A">
        <w:rPr>
          <w:rFonts w:ascii="Simplified Arabic" w:hAnsi="Simplified Arabic"/>
          <w:rtl/>
          <w:lang w:bidi="ar-EG"/>
        </w:rPr>
        <w:t>يوجد تأثير معنوى لكمية الإفصاح عن المخاطر على قيمة الشركة.</w:t>
      </w:r>
    </w:p>
    <w:p w14:paraId="6D8F28BD" w14:textId="77777777" w:rsidR="001478AB" w:rsidRPr="00CD5E7A" w:rsidRDefault="001478AB" w:rsidP="001478AB">
      <w:pPr>
        <w:pStyle w:val="ListParagraph"/>
        <w:numPr>
          <w:ilvl w:val="0"/>
          <w:numId w:val="10"/>
        </w:numPr>
        <w:spacing w:before="120" w:after="120" w:line="276" w:lineRule="auto"/>
        <w:jc w:val="both"/>
        <w:rPr>
          <w:rFonts w:ascii="Simplified Arabic" w:hAnsi="Simplified Arabic"/>
          <w:lang w:bidi="ar-EG"/>
        </w:rPr>
      </w:pPr>
      <w:r w:rsidRPr="00CD5E7A">
        <w:rPr>
          <w:rFonts w:ascii="Simplified Arabic" w:hAnsi="Simplified Arabic"/>
          <w:rtl/>
          <w:lang w:bidi="ar-EG"/>
        </w:rPr>
        <w:t>يوجد تأثير معنوى لعضوية المرأة فى مجلس الإدارة على العلاقة بين تغطية الإفصاح عن المخاطر وقيمة الشركة.</w:t>
      </w:r>
    </w:p>
    <w:p w14:paraId="281ADD90" w14:textId="77777777" w:rsidR="001478AB" w:rsidRPr="00CD5E7A" w:rsidRDefault="001478AB" w:rsidP="001478AB">
      <w:pPr>
        <w:pStyle w:val="ListParagraph"/>
        <w:numPr>
          <w:ilvl w:val="0"/>
          <w:numId w:val="10"/>
        </w:numPr>
        <w:spacing w:before="120" w:after="120" w:line="276" w:lineRule="auto"/>
        <w:jc w:val="both"/>
        <w:rPr>
          <w:rFonts w:ascii="Simplified Arabic" w:hAnsi="Simplified Arabic"/>
          <w:rtl/>
          <w:lang w:bidi="ar-EG"/>
        </w:rPr>
      </w:pPr>
      <w:r w:rsidRPr="00CD5E7A">
        <w:rPr>
          <w:rFonts w:ascii="Simplified Arabic" w:hAnsi="Simplified Arabic"/>
          <w:rtl/>
          <w:lang w:bidi="ar-EG"/>
        </w:rPr>
        <w:t>يوجد تأثير معنوى لعضوية المرأة فى مجلس الإدارة على العلاقة بين كمية الإفصاح عن المخاطر وقيمة الشركة.</w:t>
      </w:r>
    </w:p>
    <w:p w14:paraId="30E708A4" w14:textId="77777777" w:rsidR="00506D36" w:rsidRDefault="00506D36" w:rsidP="00506D36">
      <w:pPr>
        <w:pStyle w:val="ListParagraph"/>
        <w:numPr>
          <w:ilvl w:val="0"/>
          <w:numId w:val="14"/>
        </w:numPr>
        <w:spacing w:before="120" w:after="120"/>
        <w:jc w:val="both"/>
        <w:rPr>
          <w:rFonts w:ascii="Simplified Arabic" w:hAnsi="Simplified Arabic"/>
          <w:b/>
          <w:bCs/>
          <w:lang w:bidi="ar-EG"/>
        </w:rPr>
      </w:pPr>
      <w:r>
        <w:rPr>
          <w:rFonts w:ascii="Simplified Arabic" w:hAnsi="Simplified Arabic" w:hint="cs"/>
          <w:b/>
          <w:bCs/>
          <w:rtl/>
          <w:lang w:bidi="ar-EG"/>
        </w:rPr>
        <w:t>توصيات البحث:</w:t>
      </w:r>
    </w:p>
    <w:p w14:paraId="444C5154" w14:textId="77777777" w:rsidR="001478AB" w:rsidRPr="00CD5E7A" w:rsidRDefault="001478AB" w:rsidP="00506D36">
      <w:pPr>
        <w:spacing w:before="120" w:after="120"/>
        <w:ind w:firstLine="340"/>
        <w:jc w:val="both"/>
        <w:rPr>
          <w:rFonts w:ascii="Simplified Arabic" w:hAnsi="Simplified Arabic"/>
          <w:rtl/>
          <w:lang w:bidi="ar-EG"/>
        </w:rPr>
      </w:pPr>
      <w:r w:rsidRPr="00CD5E7A">
        <w:rPr>
          <w:rFonts w:ascii="Simplified Arabic" w:hAnsi="Simplified Arabic"/>
          <w:rtl/>
          <w:lang w:bidi="ar-EG"/>
        </w:rPr>
        <w:t>في ضوء النتائج التي تم التوصل إليها، توصى الباحثتان بما يلي:</w:t>
      </w:r>
    </w:p>
    <w:p w14:paraId="3ED8DB1B" w14:textId="77777777" w:rsidR="001478AB" w:rsidRPr="00CD5E7A" w:rsidRDefault="001478AB" w:rsidP="001478AB">
      <w:pPr>
        <w:pStyle w:val="ListParagraph"/>
        <w:numPr>
          <w:ilvl w:val="0"/>
          <w:numId w:val="11"/>
        </w:numPr>
        <w:spacing w:before="120" w:after="120" w:line="276" w:lineRule="auto"/>
        <w:jc w:val="both"/>
        <w:rPr>
          <w:rFonts w:ascii="Simplified Arabic" w:hAnsi="Simplified Arabic"/>
          <w:rtl/>
          <w:lang w:bidi="ar-EG"/>
        </w:rPr>
      </w:pPr>
      <w:r w:rsidRPr="00CD5E7A">
        <w:rPr>
          <w:rFonts w:ascii="Simplified Arabic" w:hAnsi="Simplified Arabic"/>
          <w:rtl/>
          <w:lang w:bidi="ar-EG"/>
        </w:rPr>
        <w:lastRenderedPageBreak/>
        <w:t>التوعية بضرورة التنوع بين الجنسين فى مجلس الإدارة، لما يترتب عليه من إضفاء تنوعاً وتوسعاً فى الأفكار ووجهات النظر فى اجتماعات مجلس الإدارة.</w:t>
      </w:r>
    </w:p>
    <w:p w14:paraId="205A819D" w14:textId="77777777" w:rsidR="001478AB" w:rsidRPr="00CD5E7A" w:rsidRDefault="001478AB" w:rsidP="001478AB">
      <w:pPr>
        <w:pStyle w:val="ListParagraph"/>
        <w:numPr>
          <w:ilvl w:val="0"/>
          <w:numId w:val="11"/>
        </w:numPr>
        <w:spacing w:before="120" w:after="120" w:line="276" w:lineRule="auto"/>
        <w:jc w:val="both"/>
        <w:rPr>
          <w:rFonts w:ascii="Simplified Arabic" w:hAnsi="Simplified Arabic"/>
          <w:lang w:bidi="ar-EG"/>
        </w:rPr>
      </w:pPr>
      <w:r w:rsidRPr="00CD5E7A">
        <w:rPr>
          <w:rFonts w:ascii="Simplified Arabic" w:hAnsi="Simplified Arabic"/>
          <w:rtl/>
          <w:lang w:bidi="ar-EG"/>
        </w:rPr>
        <w:t>تشجيع الشركات على استقطاب الكفاءات النسائية فى عضوية مجلس الإدارة بحيث يكون تواجد المرأة بناءً على خبرتها وكفاءتها.</w:t>
      </w:r>
    </w:p>
    <w:p w14:paraId="4B2B1F9A" w14:textId="77777777" w:rsidR="001478AB" w:rsidRPr="00CD5E7A" w:rsidRDefault="001478AB" w:rsidP="001478AB">
      <w:pPr>
        <w:pStyle w:val="ListParagraph"/>
        <w:numPr>
          <w:ilvl w:val="0"/>
          <w:numId w:val="11"/>
        </w:numPr>
        <w:spacing w:before="120" w:after="120" w:line="276" w:lineRule="auto"/>
        <w:jc w:val="both"/>
        <w:rPr>
          <w:rFonts w:ascii="Simplified Arabic" w:hAnsi="Simplified Arabic"/>
          <w:lang w:bidi="ar-EG"/>
        </w:rPr>
      </w:pPr>
      <w:r w:rsidRPr="00CD5E7A">
        <w:rPr>
          <w:rFonts w:ascii="Simplified Arabic" w:hAnsi="Simplified Arabic"/>
          <w:rtl/>
          <w:lang w:bidi="ar-EG"/>
        </w:rPr>
        <w:t>توجيه اهتمام مجالس معايير المحاسبة بضمان المزيد من الإفصاح عن المخاطر للجمهور في مصر نظرًا لإنخفاض الإفصاح عن المخاطر في الشركات المدرجة في البورصة المصرية.</w:t>
      </w:r>
    </w:p>
    <w:p w14:paraId="5068404B" w14:textId="77777777" w:rsidR="001478AB" w:rsidRPr="00CD5E7A" w:rsidRDefault="001478AB" w:rsidP="001478AB">
      <w:pPr>
        <w:pStyle w:val="ListParagraph"/>
        <w:numPr>
          <w:ilvl w:val="0"/>
          <w:numId w:val="11"/>
        </w:numPr>
        <w:spacing w:before="120" w:after="120" w:line="276" w:lineRule="auto"/>
        <w:jc w:val="both"/>
        <w:rPr>
          <w:rFonts w:ascii="Simplified Arabic" w:hAnsi="Simplified Arabic"/>
          <w:lang w:bidi="ar-EG"/>
        </w:rPr>
      </w:pPr>
      <w:r w:rsidRPr="00CD5E7A">
        <w:rPr>
          <w:rFonts w:ascii="Simplified Arabic" w:hAnsi="Simplified Arabic"/>
          <w:rtl/>
          <w:lang w:bidi="ar-EG"/>
        </w:rPr>
        <w:t>الإفصاح طواعية عن المزيد من المعلومات حول المخاطر حيث يمكن أن يزيد ذلك من قيمة شركتهم.</w:t>
      </w:r>
    </w:p>
    <w:p w14:paraId="19F6A839" w14:textId="4BC39FDA" w:rsidR="006E3A1F" w:rsidRPr="0010719E" w:rsidRDefault="001478AB" w:rsidP="0010719E">
      <w:pPr>
        <w:pStyle w:val="ListParagraph"/>
        <w:numPr>
          <w:ilvl w:val="0"/>
          <w:numId w:val="11"/>
        </w:numPr>
        <w:spacing w:before="120" w:after="120" w:line="276" w:lineRule="auto"/>
        <w:jc w:val="both"/>
        <w:rPr>
          <w:rFonts w:ascii="Simplified Arabic" w:hAnsi="Simplified Arabic"/>
          <w:rtl/>
          <w:lang w:bidi="ar-EG"/>
        </w:rPr>
      </w:pPr>
      <w:r w:rsidRPr="00CD5E7A">
        <w:rPr>
          <w:rFonts w:ascii="Simplified Arabic" w:hAnsi="Simplified Arabic"/>
          <w:rtl/>
          <w:lang w:bidi="ar-EG"/>
        </w:rPr>
        <w:t>ضرورة قيام الشركات المدرجة بالبورصة المصرية بتحسين وزيادة مستوى الإفصاح عن المخاطر بالتقارير السنوية من خلال توفير الإفصاح الكافى والملائم من حيث الكمي</w:t>
      </w:r>
      <w:r w:rsidR="009C6794">
        <w:rPr>
          <w:rFonts w:ascii="Simplified Arabic" w:hAnsi="Simplified Arabic" w:hint="cs"/>
          <w:rtl/>
          <w:lang w:bidi="ar-EG"/>
        </w:rPr>
        <w:t>ة</w:t>
      </w:r>
      <w:r w:rsidRPr="00CD5E7A">
        <w:rPr>
          <w:rFonts w:ascii="Simplified Arabic" w:hAnsi="Simplified Arabic"/>
          <w:rtl/>
          <w:lang w:bidi="ar-EG"/>
        </w:rPr>
        <w:t xml:space="preserve"> ومدى تغطيتها للمخاطر المالية وغير المالية.</w:t>
      </w:r>
    </w:p>
    <w:p w14:paraId="26A04D61" w14:textId="77777777" w:rsidR="006E3A1F" w:rsidRPr="00CD5E7A" w:rsidRDefault="006E3A1F" w:rsidP="006E3A1F">
      <w:pPr>
        <w:spacing w:after="120" w:line="18" w:lineRule="atLeast"/>
        <w:rPr>
          <w:rFonts w:ascii="Simplified Arabic" w:hAnsi="Simplified Arabic"/>
          <w:rtl/>
          <w:lang w:bidi="ar-EG"/>
        </w:rPr>
      </w:pPr>
    </w:p>
    <w:p w14:paraId="6EC53E54" w14:textId="77777777" w:rsidR="006E3A1F" w:rsidRPr="00CD5E7A" w:rsidRDefault="006E3A1F" w:rsidP="006E3A1F">
      <w:pPr>
        <w:spacing w:after="120" w:line="18" w:lineRule="atLeast"/>
        <w:rPr>
          <w:rFonts w:ascii="Simplified Arabic" w:hAnsi="Simplified Arabic"/>
          <w:rtl/>
          <w:lang w:bidi="ar-EG"/>
        </w:rPr>
      </w:pPr>
    </w:p>
    <w:p w14:paraId="1FF51048" w14:textId="77777777" w:rsidR="006E3A1F" w:rsidRPr="00CD5E7A" w:rsidRDefault="006E3A1F" w:rsidP="006E3A1F">
      <w:pPr>
        <w:spacing w:after="120" w:line="18" w:lineRule="atLeast"/>
        <w:rPr>
          <w:rFonts w:ascii="Simplified Arabic" w:hAnsi="Simplified Arabic"/>
          <w:rtl/>
          <w:lang w:bidi="ar-EG"/>
        </w:rPr>
      </w:pPr>
    </w:p>
    <w:p w14:paraId="177E6610" w14:textId="77777777" w:rsidR="006E3A1F" w:rsidRPr="00CD5E7A" w:rsidRDefault="006E3A1F" w:rsidP="006E3A1F">
      <w:pPr>
        <w:spacing w:after="120" w:line="18" w:lineRule="atLeast"/>
        <w:rPr>
          <w:rFonts w:ascii="Simplified Arabic" w:hAnsi="Simplified Arabic"/>
          <w:rtl/>
          <w:lang w:bidi="ar-EG"/>
        </w:rPr>
      </w:pPr>
    </w:p>
    <w:p w14:paraId="671E275C" w14:textId="77777777" w:rsidR="006E3A1F" w:rsidRPr="00CD5E7A" w:rsidRDefault="006E3A1F" w:rsidP="006E3A1F">
      <w:pPr>
        <w:spacing w:after="120" w:line="18" w:lineRule="atLeast"/>
        <w:rPr>
          <w:rFonts w:ascii="Simplified Arabic" w:hAnsi="Simplified Arabic"/>
          <w:rtl/>
          <w:lang w:bidi="ar-EG"/>
        </w:rPr>
      </w:pPr>
    </w:p>
    <w:p w14:paraId="0AD8F36E" w14:textId="77777777" w:rsidR="006E3A1F" w:rsidRPr="00CD5E7A" w:rsidRDefault="006E3A1F" w:rsidP="006E3A1F">
      <w:pPr>
        <w:spacing w:after="120" w:line="18" w:lineRule="atLeast"/>
        <w:rPr>
          <w:rFonts w:ascii="Simplified Arabic" w:hAnsi="Simplified Arabic"/>
          <w:rtl/>
          <w:lang w:bidi="ar-EG"/>
        </w:rPr>
      </w:pPr>
    </w:p>
    <w:p w14:paraId="3FFF71DE" w14:textId="77777777" w:rsidR="006E3A1F" w:rsidRPr="00CD5E7A" w:rsidRDefault="006E3A1F" w:rsidP="006E3A1F">
      <w:pPr>
        <w:spacing w:after="120" w:line="18" w:lineRule="atLeast"/>
        <w:rPr>
          <w:rFonts w:ascii="Simplified Arabic" w:hAnsi="Simplified Arabic"/>
          <w:rtl/>
          <w:lang w:bidi="ar-EG"/>
        </w:rPr>
      </w:pPr>
    </w:p>
    <w:p w14:paraId="45C02040" w14:textId="77777777" w:rsidR="006E3A1F" w:rsidRPr="00CD5E7A" w:rsidRDefault="006E3A1F" w:rsidP="006E3A1F">
      <w:pPr>
        <w:spacing w:after="120" w:line="18" w:lineRule="atLeast"/>
        <w:rPr>
          <w:rFonts w:ascii="Simplified Arabic" w:hAnsi="Simplified Arabic"/>
          <w:rtl/>
          <w:lang w:bidi="ar-EG"/>
        </w:rPr>
      </w:pPr>
    </w:p>
    <w:p w14:paraId="76A1FF7A" w14:textId="77777777" w:rsidR="006E3A1F" w:rsidRPr="00CD5E7A" w:rsidRDefault="006E3A1F" w:rsidP="006E3A1F">
      <w:pPr>
        <w:spacing w:after="120" w:line="18" w:lineRule="atLeast"/>
        <w:rPr>
          <w:rFonts w:ascii="Simplified Arabic" w:hAnsi="Simplified Arabic"/>
          <w:rtl/>
          <w:lang w:bidi="ar-EG"/>
        </w:rPr>
      </w:pPr>
    </w:p>
    <w:p w14:paraId="3FD2EF6B" w14:textId="77777777" w:rsidR="006E3A1F" w:rsidRPr="00CD5E7A" w:rsidRDefault="006E3A1F" w:rsidP="006E3A1F">
      <w:pPr>
        <w:spacing w:after="120" w:line="18" w:lineRule="atLeast"/>
        <w:rPr>
          <w:rFonts w:ascii="Simplified Arabic" w:hAnsi="Simplified Arabic"/>
          <w:rtl/>
          <w:lang w:bidi="ar-EG"/>
        </w:rPr>
      </w:pPr>
    </w:p>
    <w:p w14:paraId="1A37BEB4" w14:textId="77777777" w:rsidR="006E3A1F" w:rsidRPr="00CD5E7A" w:rsidRDefault="006E3A1F" w:rsidP="006E3A1F">
      <w:pPr>
        <w:spacing w:after="120" w:line="18" w:lineRule="atLeast"/>
        <w:rPr>
          <w:rFonts w:ascii="Simplified Arabic" w:hAnsi="Simplified Arabic"/>
          <w:rtl/>
          <w:lang w:bidi="ar-EG"/>
        </w:rPr>
      </w:pPr>
    </w:p>
    <w:p w14:paraId="679BC945" w14:textId="77777777" w:rsidR="006E3A1F" w:rsidRPr="00CD5E7A" w:rsidRDefault="006E3A1F" w:rsidP="006E3A1F">
      <w:pPr>
        <w:spacing w:after="120" w:line="18" w:lineRule="atLeast"/>
        <w:rPr>
          <w:rFonts w:ascii="Simplified Arabic" w:hAnsi="Simplified Arabic"/>
          <w:rtl/>
          <w:lang w:bidi="ar-EG"/>
        </w:rPr>
      </w:pPr>
    </w:p>
    <w:p w14:paraId="5E8539A6" w14:textId="77777777" w:rsidR="006E3A1F" w:rsidRPr="00CD5E7A" w:rsidRDefault="006E3A1F" w:rsidP="006E3A1F">
      <w:pPr>
        <w:spacing w:after="120" w:line="18" w:lineRule="atLeast"/>
        <w:rPr>
          <w:rFonts w:ascii="Simplified Arabic" w:hAnsi="Simplified Arabic"/>
          <w:rtl/>
          <w:lang w:bidi="ar-EG"/>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18"/>
        <w:gridCol w:w="6812"/>
      </w:tblGrid>
      <w:tr w:rsidR="004D45C6" w:rsidRPr="004D45C6" w14:paraId="71C270AA" w14:textId="77777777" w:rsidTr="00981DE5">
        <w:trPr>
          <w:jc w:val="center"/>
        </w:trPr>
        <w:tc>
          <w:tcPr>
            <w:tcW w:w="1218" w:type="dxa"/>
            <w:tcBorders>
              <w:top w:val="single" w:sz="12" w:space="0" w:color="auto"/>
              <w:left w:val="single" w:sz="12" w:space="0" w:color="auto"/>
              <w:bottom w:val="single" w:sz="12" w:space="0" w:color="auto"/>
              <w:right w:val="single" w:sz="12" w:space="0" w:color="auto"/>
            </w:tcBorders>
            <w:vAlign w:val="center"/>
            <w:hideMark/>
          </w:tcPr>
          <w:p w14:paraId="0663D1BE" w14:textId="77777777" w:rsidR="004D45C6" w:rsidRPr="004D45C6" w:rsidRDefault="004D45C6" w:rsidP="004D45C6">
            <w:pPr>
              <w:tabs>
                <w:tab w:val="left" w:pos="6396"/>
              </w:tabs>
              <w:bidi w:val="0"/>
              <w:spacing w:after="160" w:line="276" w:lineRule="auto"/>
              <w:jc w:val="center"/>
              <w:rPr>
                <w:rFonts w:eastAsia="Aptos" w:cs="Times New Roman"/>
                <w:b/>
                <w:bCs/>
                <w:kern w:val="2"/>
                <w:sz w:val="20"/>
                <w:szCs w:val="20"/>
                <w:lang w:val="en-NZ" w:bidi="ar-EG"/>
                <w14:ligatures w14:val="standardContextual"/>
              </w:rPr>
            </w:pPr>
            <w:r w:rsidRPr="004D45C6">
              <w:rPr>
                <w:rFonts w:eastAsia="Aptos" w:cs="Times New Roman"/>
                <w:b/>
                <w:bCs/>
                <w:kern w:val="2"/>
                <w:sz w:val="20"/>
                <w:szCs w:val="20"/>
                <w:lang w:val="en-NZ" w:eastAsia="ar-SA"/>
                <w14:ligatures w14:val="standardContextual"/>
              </w:rPr>
              <w:lastRenderedPageBreak/>
              <w:t>Research</w:t>
            </w:r>
          </w:p>
          <w:p w14:paraId="3E720E56" w14:textId="77777777" w:rsidR="004D45C6" w:rsidRPr="004D45C6" w:rsidRDefault="004D45C6" w:rsidP="004D45C6">
            <w:pPr>
              <w:tabs>
                <w:tab w:val="left" w:pos="6396"/>
              </w:tabs>
              <w:bidi w:val="0"/>
              <w:spacing w:after="160" w:line="276" w:lineRule="auto"/>
              <w:jc w:val="center"/>
              <w:rPr>
                <w:rFonts w:eastAsia="Aptos" w:cs="Times New Roman"/>
                <w:b/>
                <w:bCs/>
                <w:kern w:val="2"/>
                <w:sz w:val="20"/>
                <w:szCs w:val="20"/>
                <w:rtl/>
                <w:lang w:val="en-NZ" w:bidi="ar-EG"/>
                <w14:ligatures w14:val="standardContextual"/>
              </w:rPr>
            </w:pPr>
            <w:r w:rsidRPr="004D45C6">
              <w:rPr>
                <w:rFonts w:eastAsia="Aptos" w:cs="Times New Roman"/>
                <w:b/>
                <w:bCs/>
                <w:kern w:val="2"/>
                <w:sz w:val="20"/>
                <w:szCs w:val="20"/>
                <w:lang w:val="en-NZ" w:bidi="ar-EG"/>
                <w14:ligatures w14:val="standardContextual"/>
              </w:rPr>
              <w:t>Number</w:t>
            </w:r>
          </w:p>
        </w:tc>
        <w:tc>
          <w:tcPr>
            <w:tcW w:w="6812" w:type="dxa"/>
            <w:tcBorders>
              <w:top w:val="single" w:sz="12" w:space="0" w:color="auto"/>
              <w:left w:val="single" w:sz="12" w:space="0" w:color="auto"/>
              <w:bottom w:val="single" w:sz="12" w:space="0" w:color="auto"/>
              <w:right w:val="single" w:sz="12" w:space="0" w:color="auto"/>
            </w:tcBorders>
            <w:vAlign w:val="center"/>
            <w:hideMark/>
          </w:tcPr>
          <w:p w14:paraId="389CC871" w14:textId="77777777" w:rsidR="004D45C6" w:rsidRPr="004D45C6" w:rsidRDefault="004D45C6" w:rsidP="004D45C6">
            <w:pPr>
              <w:tabs>
                <w:tab w:val="left" w:pos="6396"/>
              </w:tabs>
              <w:bidi w:val="0"/>
              <w:spacing w:after="160" w:line="278" w:lineRule="auto"/>
              <w:jc w:val="center"/>
              <w:rPr>
                <w:rFonts w:eastAsia="Aptos" w:cs="Times New Roman"/>
                <w:b/>
                <w:bCs/>
                <w:kern w:val="2"/>
                <w:sz w:val="24"/>
                <w:szCs w:val="24"/>
                <w:lang w:val="en-NZ" w:bidi="ar-EG"/>
                <w14:ligatures w14:val="standardContextual"/>
              </w:rPr>
            </w:pPr>
            <w:r w:rsidRPr="004D45C6">
              <w:rPr>
                <w:rFonts w:eastAsia="Aptos" w:cs="Times New Roman"/>
                <w:b/>
                <w:bCs/>
                <w:kern w:val="2"/>
                <w:sz w:val="24"/>
                <w:szCs w:val="24"/>
                <w:lang w:val="en-NZ" w:bidi="ar-EG"/>
                <w14:ligatures w14:val="standardContextual"/>
              </w:rPr>
              <w:t xml:space="preserve">Research Number in the </w:t>
            </w:r>
            <w:proofErr w:type="gramStart"/>
            <w:r w:rsidRPr="004D45C6">
              <w:rPr>
                <w:rFonts w:eastAsia="Aptos" w:cs="Times New Roman"/>
                <w:b/>
                <w:bCs/>
                <w:kern w:val="2"/>
                <w:sz w:val="24"/>
                <w:szCs w:val="24"/>
                <w:lang w:val="en-NZ" w:bidi="ar-EG"/>
                <w14:ligatures w14:val="standardContextual"/>
              </w:rPr>
              <w:t>Researches</w:t>
            </w:r>
            <w:proofErr w:type="gramEnd"/>
            <w:r w:rsidRPr="004D45C6">
              <w:rPr>
                <w:rFonts w:eastAsia="Aptos" w:cs="Times New Roman"/>
                <w:b/>
                <w:bCs/>
                <w:kern w:val="2"/>
                <w:sz w:val="24"/>
                <w:szCs w:val="24"/>
                <w:lang w:val="en-NZ" w:bidi="ar-EG"/>
                <w14:ligatures w14:val="standardContextual"/>
              </w:rPr>
              <w:t xml:space="preserve"> List (</w:t>
            </w:r>
            <w:r w:rsidRPr="004D45C6">
              <w:rPr>
                <w:rFonts w:eastAsia="Aptos" w:cs="Times New Roman" w:hint="cs"/>
                <w:b/>
                <w:bCs/>
                <w:kern w:val="2"/>
                <w:sz w:val="24"/>
                <w:szCs w:val="24"/>
                <w:rtl/>
                <w:lang w:val="en-NZ" w:bidi="ar-EG"/>
                <w14:ligatures w14:val="standardContextual"/>
              </w:rPr>
              <w:t>6</w:t>
            </w:r>
            <w:r w:rsidRPr="004D45C6">
              <w:rPr>
                <w:rFonts w:eastAsia="Aptos" w:cs="Times New Roman"/>
                <w:b/>
                <w:bCs/>
                <w:kern w:val="2"/>
                <w:sz w:val="24"/>
                <w:szCs w:val="24"/>
                <w:lang w:val="en-NZ" w:bidi="ar-EG"/>
                <w14:ligatures w14:val="standardContextual"/>
              </w:rPr>
              <w:t>)</w:t>
            </w:r>
          </w:p>
        </w:tc>
      </w:tr>
      <w:tr w:rsidR="004D45C6" w:rsidRPr="004D45C6" w14:paraId="29357F51" w14:textId="77777777" w:rsidTr="00981DE5">
        <w:trPr>
          <w:jc w:val="center"/>
        </w:trPr>
        <w:tc>
          <w:tcPr>
            <w:tcW w:w="1218" w:type="dxa"/>
            <w:tcBorders>
              <w:top w:val="single" w:sz="12" w:space="0" w:color="auto"/>
              <w:left w:val="single" w:sz="12" w:space="0" w:color="auto"/>
              <w:bottom w:val="single" w:sz="12" w:space="0" w:color="auto"/>
              <w:right w:val="single" w:sz="12" w:space="0" w:color="auto"/>
            </w:tcBorders>
            <w:vAlign w:val="center"/>
            <w:hideMark/>
          </w:tcPr>
          <w:p w14:paraId="4B690CE3" w14:textId="77777777" w:rsidR="004D45C6" w:rsidRPr="004D45C6" w:rsidRDefault="004D45C6" w:rsidP="004D45C6">
            <w:pPr>
              <w:tabs>
                <w:tab w:val="left" w:pos="6396"/>
              </w:tabs>
              <w:bidi w:val="0"/>
              <w:spacing w:after="160" w:line="276" w:lineRule="auto"/>
              <w:jc w:val="center"/>
              <w:rPr>
                <w:rFonts w:eastAsia="Aptos" w:cs="Times New Roman"/>
                <w:b/>
                <w:bCs/>
                <w:kern w:val="2"/>
                <w:sz w:val="20"/>
                <w:szCs w:val="20"/>
                <w:lang w:val="en-NZ" w:bidi="ar-EG"/>
                <w14:ligatures w14:val="standardContextual"/>
              </w:rPr>
            </w:pPr>
            <w:r w:rsidRPr="004D45C6">
              <w:rPr>
                <w:rFonts w:eastAsia="Aptos" w:cs="Times New Roman"/>
                <w:b/>
                <w:bCs/>
                <w:kern w:val="2"/>
                <w:sz w:val="20"/>
                <w:szCs w:val="20"/>
                <w:lang w:val="en-NZ" w:eastAsia="ar-SA"/>
                <w14:ligatures w14:val="standardContextual"/>
              </w:rPr>
              <w:t>Research Title</w:t>
            </w:r>
          </w:p>
        </w:tc>
        <w:tc>
          <w:tcPr>
            <w:tcW w:w="6812" w:type="dxa"/>
            <w:tcBorders>
              <w:top w:val="single" w:sz="12" w:space="0" w:color="auto"/>
              <w:left w:val="single" w:sz="12" w:space="0" w:color="auto"/>
              <w:bottom w:val="single" w:sz="12" w:space="0" w:color="auto"/>
              <w:right w:val="single" w:sz="12" w:space="0" w:color="auto"/>
            </w:tcBorders>
            <w:hideMark/>
          </w:tcPr>
          <w:p w14:paraId="1820464C" w14:textId="77777777" w:rsidR="004D45C6" w:rsidRPr="004D45C6" w:rsidRDefault="004D45C6" w:rsidP="004D45C6">
            <w:pPr>
              <w:bidi w:val="0"/>
              <w:spacing w:after="160" w:line="278" w:lineRule="auto"/>
              <w:rPr>
                <w:rFonts w:eastAsia="Aptos" w:cs="Times New Roman"/>
                <w:b/>
                <w:bCs/>
                <w:kern w:val="2"/>
                <w:sz w:val="24"/>
                <w:szCs w:val="24"/>
                <w:lang w:val="en-NZ" w:bidi="ar-EG"/>
                <w14:ligatures w14:val="standardContextual"/>
              </w:rPr>
            </w:pPr>
            <w:r w:rsidRPr="004D45C6">
              <w:rPr>
                <w:rFonts w:ascii="Aptos" w:eastAsia="Aptos" w:hAnsi="Aptos" w:cs="Arial"/>
                <w:b/>
                <w:bCs/>
                <w:kern w:val="2"/>
                <w:sz w:val="24"/>
                <w:szCs w:val="24"/>
                <w:lang w:val="en-NZ"/>
                <w14:ligatures w14:val="standardContextual"/>
              </w:rPr>
              <w:t>The Impact of Women’s Membership in the Board of Directors on the Relationship between Risk Disclosure Level and Firm Value: An Applied Study on Companies Listed on the Egyptian Exchange</w:t>
            </w:r>
          </w:p>
        </w:tc>
      </w:tr>
      <w:tr w:rsidR="004D45C6" w:rsidRPr="004D45C6" w14:paraId="0CF10840" w14:textId="77777777" w:rsidTr="00981DE5">
        <w:trPr>
          <w:jc w:val="center"/>
        </w:trPr>
        <w:tc>
          <w:tcPr>
            <w:tcW w:w="1218" w:type="dxa"/>
            <w:vMerge w:val="restart"/>
            <w:tcBorders>
              <w:top w:val="single" w:sz="12" w:space="0" w:color="auto"/>
              <w:left w:val="single" w:sz="12" w:space="0" w:color="auto"/>
              <w:bottom w:val="single" w:sz="12" w:space="0" w:color="auto"/>
              <w:right w:val="single" w:sz="12" w:space="0" w:color="auto"/>
            </w:tcBorders>
            <w:vAlign w:val="center"/>
            <w:hideMark/>
          </w:tcPr>
          <w:p w14:paraId="046218A0" w14:textId="77777777" w:rsidR="004D45C6" w:rsidRPr="004D45C6" w:rsidRDefault="004D45C6" w:rsidP="004D45C6">
            <w:pPr>
              <w:tabs>
                <w:tab w:val="left" w:pos="6396"/>
              </w:tabs>
              <w:bidi w:val="0"/>
              <w:spacing w:after="160" w:line="276" w:lineRule="auto"/>
              <w:jc w:val="center"/>
              <w:rPr>
                <w:rFonts w:eastAsia="Aptos" w:cs="Times New Roman"/>
                <w:b/>
                <w:bCs/>
                <w:kern w:val="2"/>
                <w:sz w:val="20"/>
                <w:szCs w:val="20"/>
                <w:lang w:val="en-NZ" w:bidi="ar-EG"/>
                <w14:ligatures w14:val="standardContextual"/>
              </w:rPr>
            </w:pPr>
            <w:r w:rsidRPr="004D45C6">
              <w:rPr>
                <w:rFonts w:eastAsia="Aptos" w:cs="Times New Roman"/>
                <w:b/>
                <w:bCs/>
                <w:kern w:val="2"/>
                <w:sz w:val="20"/>
                <w:szCs w:val="20"/>
                <w:lang w:val="en-NZ" w:bidi="ar-EG"/>
                <w14:ligatures w14:val="standardContextual"/>
              </w:rPr>
              <w:t>Authors Names</w:t>
            </w:r>
          </w:p>
        </w:tc>
        <w:tc>
          <w:tcPr>
            <w:tcW w:w="6812" w:type="dxa"/>
            <w:tcBorders>
              <w:top w:val="single" w:sz="12" w:space="0" w:color="auto"/>
              <w:left w:val="single" w:sz="12" w:space="0" w:color="auto"/>
              <w:bottom w:val="single" w:sz="12" w:space="0" w:color="auto"/>
              <w:right w:val="single" w:sz="12" w:space="0" w:color="auto"/>
            </w:tcBorders>
            <w:hideMark/>
          </w:tcPr>
          <w:p w14:paraId="42576F91" w14:textId="77777777" w:rsidR="004D45C6" w:rsidRPr="004D45C6" w:rsidRDefault="004D45C6" w:rsidP="004D45C6">
            <w:pPr>
              <w:bidi w:val="0"/>
              <w:spacing w:after="160" w:line="276" w:lineRule="auto"/>
              <w:jc w:val="center"/>
              <w:rPr>
                <w:rFonts w:eastAsia="Aptos" w:cs="Times New Roman"/>
                <w:b/>
                <w:bCs/>
                <w:kern w:val="2"/>
                <w:sz w:val="24"/>
                <w:szCs w:val="24"/>
                <w:lang w:val="en-NZ"/>
                <w14:ligatures w14:val="standardContextual"/>
              </w:rPr>
            </w:pPr>
            <w:r w:rsidRPr="004D45C6">
              <w:rPr>
                <w:rFonts w:eastAsia="Aptos" w:cs="Times New Roman"/>
                <w:b/>
                <w:bCs/>
                <w:kern w:val="2"/>
                <w:sz w:val="24"/>
                <w:szCs w:val="24"/>
                <w:lang w:val="en-NZ"/>
                <w14:ligatures w14:val="standardContextual"/>
              </w:rPr>
              <w:t>Dr. Shereen Shawky El Sayed El Mallah</w:t>
            </w:r>
          </w:p>
          <w:p w14:paraId="2F5FE56B" w14:textId="77777777" w:rsidR="004D45C6" w:rsidRPr="004D45C6" w:rsidRDefault="004D45C6" w:rsidP="004D45C6">
            <w:pPr>
              <w:bidi w:val="0"/>
              <w:spacing w:after="160" w:line="276" w:lineRule="auto"/>
              <w:jc w:val="center"/>
              <w:rPr>
                <w:rFonts w:eastAsia="Aptos" w:cs="Times New Roman"/>
                <w:kern w:val="2"/>
                <w:sz w:val="24"/>
                <w:szCs w:val="24"/>
                <w:lang w:val="en-NZ"/>
                <w14:ligatures w14:val="standardContextual"/>
              </w:rPr>
            </w:pPr>
            <w:r w:rsidRPr="004D45C6">
              <w:rPr>
                <w:rFonts w:eastAsia="Aptos" w:cs="Times New Roman"/>
                <w:kern w:val="2"/>
                <w:sz w:val="24"/>
                <w:szCs w:val="24"/>
                <w:lang w:val="en-NZ"/>
                <w14:ligatures w14:val="standardContextual"/>
              </w:rPr>
              <w:t xml:space="preserve">Assistant Professor of Accounting and Auditing Department, Faculty of Commerce, </w:t>
            </w:r>
            <w:proofErr w:type="spellStart"/>
            <w:r w:rsidRPr="004D45C6">
              <w:rPr>
                <w:rFonts w:eastAsia="Aptos" w:cs="Times New Roman"/>
                <w:kern w:val="2"/>
                <w:sz w:val="24"/>
                <w:szCs w:val="24"/>
                <w:lang w:val="en-NZ"/>
                <w14:ligatures w14:val="standardContextual"/>
              </w:rPr>
              <w:t>Benha</w:t>
            </w:r>
            <w:proofErr w:type="spellEnd"/>
            <w:r w:rsidRPr="004D45C6">
              <w:rPr>
                <w:rFonts w:eastAsia="Aptos" w:cs="Times New Roman"/>
                <w:kern w:val="2"/>
                <w:sz w:val="24"/>
                <w:szCs w:val="24"/>
                <w:lang w:val="en-NZ"/>
                <w14:ligatures w14:val="standardContextual"/>
              </w:rPr>
              <w:t xml:space="preserve"> University</w:t>
            </w:r>
          </w:p>
        </w:tc>
      </w:tr>
      <w:tr w:rsidR="004D45C6" w:rsidRPr="004D45C6" w14:paraId="1BB2E8D4" w14:textId="77777777" w:rsidTr="00981DE5">
        <w:trPr>
          <w:trHeight w:val="976"/>
          <w:jc w:val="center"/>
        </w:trPr>
        <w:tc>
          <w:tcPr>
            <w:tcW w:w="1218" w:type="dxa"/>
            <w:vMerge/>
            <w:tcBorders>
              <w:top w:val="single" w:sz="12" w:space="0" w:color="auto"/>
              <w:left w:val="single" w:sz="12" w:space="0" w:color="auto"/>
              <w:bottom w:val="single" w:sz="12" w:space="0" w:color="auto"/>
              <w:right w:val="single" w:sz="12" w:space="0" w:color="auto"/>
            </w:tcBorders>
            <w:vAlign w:val="center"/>
            <w:hideMark/>
          </w:tcPr>
          <w:p w14:paraId="15D63294" w14:textId="77777777" w:rsidR="004D45C6" w:rsidRPr="004D45C6" w:rsidRDefault="004D45C6" w:rsidP="004D45C6">
            <w:pPr>
              <w:bidi w:val="0"/>
              <w:spacing w:after="160" w:line="276" w:lineRule="auto"/>
              <w:rPr>
                <w:rFonts w:eastAsia="Aptos" w:cs="Times New Roman"/>
                <w:b/>
                <w:bCs/>
                <w:kern w:val="2"/>
                <w:sz w:val="20"/>
                <w:szCs w:val="20"/>
                <w:lang w:val="en-NZ" w:bidi="ar-EG"/>
                <w14:ligatures w14:val="standardContextual"/>
              </w:rPr>
            </w:pPr>
          </w:p>
        </w:tc>
        <w:tc>
          <w:tcPr>
            <w:tcW w:w="6812" w:type="dxa"/>
            <w:tcBorders>
              <w:top w:val="single" w:sz="12" w:space="0" w:color="auto"/>
              <w:left w:val="single" w:sz="12" w:space="0" w:color="auto"/>
              <w:right w:val="single" w:sz="12" w:space="0" w:color="auto"/>
            </w:tcBorders>
            <w:hideMark/>
          </w:tcPr>
          <w:p w14:paraId="555F1B80" w14:textId="77777777" w:rsidR="004D45C6" w:rsidRPr="004D45C6" w:rsidRDefault="004D45C6" w:rsidP="004D45C6">
            <w:pPr>
              <w:bidi w:val="0"/>
              <w:spacing w:after="160" w:line="276" w:lineRule="auto"/>
              <w:jc w:val="center"/>
              <w:rPr>
                <w:rFonts w:ascii="Aptos" w:eastAsia="Aptos" w:hAnsi="Aptos" w:cs="Arial"/>
                <w:b/>
                <w:bCs/>
                <w:kern w:val="2"/>
                <w:sz w:val="24"/>
                <w:szCs w:val="24"/>
                <w:lang w:val="en-NZ"/>
                <w14:ligatures w14:val="standardContextual"/>
              </w:rPr>
            </w:pPr>
            <w:r w:rsidRPr="004D45C6">
              <w:rPr>
                <w:rFonts w:ascii="Aptos" w:eastAsia="Aptos" w:hAnsi="Aptos" w:cs="Arial"/>
                <w:b/>
                <w:bCs/>
                <w:kern w:val="2"/>
                <w:sz w:val="24"/>
                <w:szCs w:val="24"/>
                <w:lang w:val="en-NZ"/>
                <w14:ligatures w14:val="standardContextual"/>
              </w:rPr>
              <w:t>Dr. Heba Bashir El-</w:t>
            </w:r>
            <w:proofErr w:type="spellStart"/>
            <w:r w:rsidRPr="004D45C6">
              <w:rPr>
                <w:rFonts w:ascii="Aptos" w:eastAsia="Aptos" w:hAnsi="Aptos" w:cs="Arial"/>
                <w:b/>
                <w:bCs/>
                <w:kern w:val="2"/>
                <w:sz w:val="24"/>
                <w:szCs w:val="24"/>
                <w:lang w:val="en-NZ"/>
                <w14:ligatures w14:val="standardContextual"/>
              </w:rPr>
              <w:t>Toukhi</w:t>
            </w:r>
            <w:proofErr w:type="spellEnd"/>
            <w:r w:rsidRPr="004D45C6">
              <w:rPr>
                <w:rFonts w:ascii="Aptos" w:eastAsia="Aptos" w:hAnsi="Aptos" w:cs="Arial"/>
                <w:b/>
                <w:bCs/>
                <w:kern w:val="2"/>
                <w:sz w:val="24"/>
                <w:szCs w:val="24"/>
                <w:lang w:val="en-NZ"/>
                <w14:ligatures w14:val="standardContextual"/>
              </w:rPr>
              <w:t xml:space="preserve"> Abdelfattah </w:t>
            </w:r>
          </w:p>
          <w:p w14:paraId="3CAEDF22" w14:textId="77777777" w:rsidR="004D45C6" w:rsidRPr="004D45C6" w:rsidRDefault="004D45C6" w:rsidP="004D45C6">
            <w:pPr>
              <w:bidi w:val="0"/>
              <w:spacing w:after="160" w:line="276" w:lineRule="auto"/>
              <w:jc w:val="center"/>
              <w:rPr>
                <w:rFonts w:eastAsia="Aptos" w:cs="Times New Roman"/>
                <w:kern w:val="2"/>
                <w:sz w:val="24"/>
                <w:szCs w:val="24"/>
                <w:lang w:val="en-NZ"/>
                <w14:ligatures w14:val="standardContextual"/>
              </w:rPr>
            </w:pPr>
            <w:r w:rsidRPr="004D45C6">
              <w:rPr>
                <w:rFonts w:ascii="Aptos" w:eastAsia="Aptos" w:hAnsi="Aptos" w:cs="Arial"/>
                <w:kern w:val="2"/>
                <w:sz w:val="24"/>
                <w:szCs w:val="24"/>
                <w:lang w:val="en-NZ"/>
                <w14:ligatures w14:val="standardContextual"/>
              </w:rPr>
              <w:t>Lecturer of Accounting</w:t>
            </w:r>
            <w:r w:rsidRPr="004D45C6">
              <w:rPr>
                <w:rFonts w:eastAsia="Aptos" w:cs="Times New Roman"/>
                <w:kern w:val="2"/>
                <w:sz w:val="24"/>
                <w:szCs w:val="24"/>
                <w:lang w:val="en-NZ"/>
                <w14:ligatures w14:val="standardContextual"/>
              </w:rPr>
              <w:t xml:space="preserve"> and Auditing Department, Faculty of Commerce, </w:t>
            </w:r>
            <w:proofErr w:type="spellStart"/>
            <w:r w:rsidRPr="004D45C6">
              <w:rPr>
                <w:rFonts w:eastAsia="Aptos" w:cs="Times New Roman"/>
                <w:kern w:val="2"/>
                <w:sz w:val="24"/>
                <w:szCs w:val="24"/>
                <w:lang w:val="en-NZ"/>
                <w14:ligatures w14:val="standardContextual"/>
              </w:rPr>
              <w:t>Benha</w:t>
            </w:r>
            <w:proofErr w:type="spellEnd"/>
            <w:r w:rsidRPr="004D45C6">
              <w:rPr>
                <w:rFonts w:eastAsia="Aptos" w:cs="Times New Roman"/>
                <w:kern w:val="2"/>
                <w:sz w:val="24"/>
                <w:szCs w:val="24"/>
                <w:lang w:val="en-NZ"/>
                <w14:ligatures w14:val="standardContextual"/>
              </w:rPr>
              <w:t xml:space="preserve"> University</w:t>
            </w:r>
          </w:p>
        </w:tc>
      </w:tr>
      <w:tr w:rsidR="004D45C6" w:rsidRPr="004D45C6" w14:paraId="736D9C19" w14:textId="77777777" w:rsidTr="00981DE5">
        <w:trPr>
          <w:jc w:val="center"/>
        </w:trPr>
        <w:tc>
          <w:tcPr>
            <w:tcW w:w="1218" w:type="dxa"/>
            <w:tcBorders>
              <w:top w:val="single" w:sz="12" w:space="0" w:color="auto"/>
              <w:left w:val="single" w:sz="12" w:space="0" w:color="auto"/>
              <w:bottom w:val="single" w:sz="12" w:space="0" w:color="auto"/>
              <w:right w:val="single" w:sz="12" w:space="0" w:color="auto"/>
            </w:tcBorders>
            <w:vAlign w:val="center"/>
            <w:hideMark/>
          </w:tcPr>
          <w:p w14:paraId="399ADFD0" w14:textId="77777777" w:rsidR="004D45C6" w:rsidRPr="004D45C6" w:rsidRDefault="004D45C6" w:rsidP="004D45C6">
            <w:pPr>
              <w:tabs>
                <w:tab w:val="left" w:pos="6396"/>
              </w:tabs>
              <w:bidi w:val="0"/>
              <w:spacing w:after="160" w:line="276" w:lineRule="auto"/>
              <w:jc w:val="center"/>
              <w:rPr>
                <w:rFonts w:eastAsia="Aptos" w:cs="Times New Roman"/>
                <w:b/>
                <w:bCs/>
                <w:kern w:val="2"/>
                <w:sz w:val="20"/>
                <w:szCs w:val="20"/>
                <w:lang w:val="en-NZ" w:bidi="ar-EG"/>
                <w14:ligatures w14:val="standardContextual"/>
              </w:rPr>
            </w:pPr>
            <w:r w:rsidRPr="004D45C6">
              <w:rPr>
                <w:rFonts w:eastAsia="Aptos" w:cs="Times New Roman"/>
                <w:b/>
                <w:bCs/>
                <w:kern w:val="2"/>
                <w:sz w:val="20"/>
                <w:szCs w:val="20"/>
                <w:lang w:val="en-NZ" w:bidi="ar-EG"/>
                <w14:ligatures w14:val="standardContextual"/>
              </w:rPr>
              <w:t>Journal</w:t>
            </w:r>
          </w:p>
        </w:tc>
        <w:tc>
          <w:tcPr>
            <w:tcW w:w="6812" w:type="dxa"/>
            <w:tcBorders>
              <w:top w:val="single" w:sz="12" w:space="0" w:color="auto"/>
              <w:left w:val="single" w:sz="12" w:space="0" w:color="auto"/>
              <w:bottom w:val="single" w:sz="12" w:space="0" w:color="auto"/>
              <w:right w:val="single" w:sz="12" w:space="0" w:color="auto"/>
            </w:tcBorders>
            <w:hideMark/>
          </w:tcPr>
          <w:p w14:paraId="0588FD64" w14:textId="77777777" w:rsidR="004D45C6" w:rsidRPr="004D45C6" w:rsidRDefault="004D45C6" w:rsidP="004D45C6">
            <w:pPr>
              <w:tabs>
                <w:tab w:val="left" w:pos="6396"/>
              </w:tabs>
              <w:bidi w:val="0"/>
              <w:spacing w:after="160" w:line="278" w:lineRule="auto"/>
              <w:jc w:val="center"/>
              <w:rPr>
                <w:rFonts w:eastAsia="Aptos" w:cs="Times New Roman"/>
                <w:b/>
                <w:bCs/>
                <w:kern w:val="2"/>
                <w:sz w:val="24"/>
                <w:szCs w:val="24"/>
                <w:lang w:val="en-NZ" w:bidi="ar-EG"/>
                <w14:ligatures w14:val="standardContextual"/>
              </w:rPr>
            </w:pPr>
            <w:r w:rsidRPr="004D45C6">
              <w:rPr>
                <w:rFonts w:ascii="Aptos" w:eastAsia="Aptos" w:hAnsi="Aptos" w:cs="Arial"/>
                <w:kern w:val="2"/>
                <w:sz w:val="24"/>
                <w:szCs w:val="24"/>
                <w:lang w:val="en-NZ"/>
                <w14:ligatures w14:val="standardContextual"/>
              </w:rPr>
              <w:t xml:space="preserve">The Scientific Journal for Financial and Commercial Studies and </w:t>
            </w:r>
            <w:proofErr w:type="gramStart"/>
            <w:r w:rsidRPr="004D45C6">
              <w:rPr>
                <w:rFonts w:ascii="Aptos" w:eastAsia="Aptos" w:hAnsi="Aptos" w:cs="Arial"/>
                <w:kern w:val="2"/>
                <w:sz w:val="24"/>
                <w:szCs w:val="24"/>
                <w:lang w:val="en-NZ"/>
                <w14:ligatures w14:val="standardContextual"/>
              </w:rPr>
              <w:t>Researches</w:t>
            </w:r>
            <w:proofErr w:type="gramEnd"/>
            <w:r w:rsidRPr="004D45C6">
              <w:rPr>
                <w:rFonts w:ascii="Aptos" w:eastAsia="Aptos" w:hAnsi="Aptos" w:cs="Arial"/>
                <w:kern w:val="2"/>
                <w:sz w:val="24"/>
                <w:szCs w:val="24"/>
                <w:lang w:val="en-NZ"/>
                <w14:ligatures w14:val="standardContextual"/>
              </w:rPr>
              <w:t>, Faculty of Commerce, Damietta University (Volume 6, Issue 1, Part Two, January 2025).</w:t>
            </w:r>
          </w:p>
        </w:tc>
      </w:tr>
    </w:tbl>
    <w:p w14:paraId="4F0A62D1" w14:textId="77777777" w:rsidR="004D45C6" w:rsidRPr="004D45C6" w:rsidRDefault="004D45C6" w:rsidP="004D45C6">
      <w:pPr>
        <w:bidi w:val="0"/>
        <w:spacing w:after="160" w:line="278" w:lineRule="auto"/>
        <w:rPr>
          <w:rFonts w:ascii="Aptos" w:eastAsia="Aptos" w:hAnsi="Aptos" w:cs="Arial"/>
          <w:b/>
          <w:bCs/>
          <w:kern w:val="2"/>
          <w:sz w:val="24"/>
          <w:szCs w:val="24"/>
          <w:lang w:val="en-NZ"/>
          <w14:ligatures w14:val="standardContextual"/>
        </w:rPr>
      </w:pPr>
    </w:p>
    <w:p w14:paraId="5C7DCFF4" w14:textId="77777777" w:rsidR="004D45C6" w:rsidRPr="004D45C6" w:rsidRDefault="004D45C6" w:rsidP="004D45C6">
      <w:pPr>
        <w:bidi w:val="0"/>
        <w:spacing w:after="160" w:line="278" w:lineRule="auto"/>
        <w:rPr>
          <w:rFonts w:ascii="Aptos" w:eastAsia="Aptos" w:hAnsi="Aptos" w:cs="Arial"/>
          <w:b/>
          <w:bCs/>
          <w:kern w:val="2"/>
          <w:sz w:val="24"/>
          <w:szCs w:val="24"/>
          <w:lang w:val="en-NZ"/>
          <w14:ligatures w14:val="standardContextual"/>
        </w:rPr>
      </w:pPr>
    </w:p>
    <w:p w14:paraId="619FB049" w14:textId="77777777" w:rsidR="004D45C6" w:rsidRPr="004D45C6" w:rsidRDefault="004D45C6" w:rsidP="004D45C6">
      <w:pPr>
        <w:bidi w:val="0"/>
        <w:spacing w:after="160" w:line="278" w:lineRule="auto"/>
        <w:rPr>
          <w:rFonts w:ascii="Aptos" w:eastAsia="Aptos" w:hAnsi="Aptos" w:cs="Arial"/>
          <w:b/>
          <w:bCs/>
          <w:kern w:val="2"/>
          <w:sz w:val="24"/>
          <w:szCs w:val="24"/>
          <w:lang w:val="en-NZ"/>
          <w14:ligatures w14:val="standardContextual"/>
        </w:rPr>
      </w:pPr>
      <w:r w:rsidRPr="004D45C6">
        <w:rPr>
          <w:rFonts w:ascii="Aptos" w:eastAsia="Aptos" w:hAnsi="Aptos" w:cs="Arial"/>
          <w:b/>
          <w:bCs/>
          <w:kern w:val="2"/>
          <w:sz w:val="24"/>
          <w:szCs w:val="24"/>
          <w:lang w:val="en-NZ"/>
          <w14:ligatures w14:val="standardContextual"/>
        </w:rPr>
        <w:br w:type="page"/>
      </w:r>
    </w:p>
    <w:p w14:paraId="463AC8E5" w14:textId="77777777" w:rsidR="004D45C6" w:rsidRPr="004D45C6" w:rsidRDefault="004D45C6" w:rsidP="004D45C6">
      <w:pPr>
        <w:bidi w:val="0"/>
        <w:spacing w:after="160" w:line="278" w:lineRule="auto"/>
        <w:rPr>
          <w:rFonts w:ascii="Aptos" w:eastAsia="Aptos" w:hAnsi="Aptos" w:cs="Arial"/>
          <w:b/>
          <w:bCs/>
          <w:kern w:val="2"/>
          <w:sz w:val="24"/>
          <w:szCs w:val="24"/>
          <w:lang w:val="en-NZ"/>
          <w14:ligatures w14:val="standardContextual"/>
        </w:rPr>
      </w:pPr>
      <w:r w:rsidRPr="004D45C6">
        <w:rPr>
          <w:rFonts w:ascii="Aptos" w:eastAsia="Aptos" w:hAnsi="Aptos" w:cs="Arial"/>
          <w:b/>
          <w:bCs/>
          <w:kern w:val="2"/>
          <w:sz w:val="24"/>
          <w:szCs w:val="24"/>
          <w:lang w:val="en-NZ"/>
          <w14:ligatures w14:val="standardContextual"/>
        </w:rPr>
        <w:lastRenderedPageBreak/>
        <w:t>1. Research Problem</w:t>
      </w:r>
    </w:p>
    <w:p w14:paraId="5839D401" w14:textId="77777777" w:rsidR="004D45C6" w:rsidRPr="004D45C6" w:rsidRDefault="004D45C6" w:rsidP="004D45C6">
      <w:pPr>
        <w:bidi w:val="0"/>
        <w:spacing w:after="160" w:line="278" w:lineRule="auto"/>
        <w:jc w:val="both"/>
        <w:rPr>
          <w:rFonts w:ascii="Aptos" w:eastAsia="Aptos" w:hAnsi="Aptos" w:cs="Arial"/>
          <w:kern w:val="2"/>
          <w:sz w:val="24"/>
          <w:szCs w:val="24"/>
          <w:lang w:val="en-NZ"/>
          <w14:ligatures w14:val="standardContextual"/>
        </w:rPr>
      </w:pPr>
      <w:r w:rsidRPr="004D45C6">
        <w:rPr>
          <w:rFonts w:ascii="Aptos" w:eastAsia="Aptos" w:hAnsi="Aptos" w:cs="Arial"/>
          <w:kern w:val="2"/>
          <w:sz w:val="24"/>
          <w:szCs w:val="24"/>
          <w:lang w:val="en-NZ"/>
          <w14:ligatures w14:val="standardContextual"/>
        </w:rPr>
        <w:t>Risk disclosure has become an intellectual and practical issue of great importance, not only for stakeholders but also for global communities. This heightened importance is driven by the current instability in the world and the resulting changes in consumer prices, which directly affect a company's survival and continuity, as well as its financial performance and market value.</w:t>
      </w:r>
    </w:p>
    <w:p w14:paraId="3D8709E6" w14:textId="77777777" w:rsidR="004D45C6" w:rsidRPr="004D45C6" w:rsidRDefault="004D45C6" w:rsidP="004D45C6">
      <w:pPr>
        <w:bidi w:val="0"/>
        <w:spacing w:after="160" w:line="278" w:lineRule="auto"/>
        <w:jc w:val="both"/>
        <w:rPr>
          <w:rFonts w:ascii="Aptos" w:eastAsia="Aptos" w:hAnsi="Aptos" w:cs="Arial"/>
          <w:kern w:val="2"/>
          <w:sz w:val="24"/>
          <w:szCs w:val="24"/>
          <w:lang w:val="en-NZ"/>
          <w14:ligatures w14:val="standardContextual"/>
        </w:rPr>
      </w:pPr>
      <w:r w:rsidRPr="004D45C6">
        <w:rPr>
          <w:rFonts w:ascii="Aptos" w:eastAsia="Aptos" w:hAnsi="Aptos" w:cs="Arial"/>
          <w:kern w:val="2"/>
          <w:sz w:val="24"/>
          <w:szCs w:val="24"/>
          <w:lang w:val="en-NZ"/>
          <w14:ligatures w14:val="standardContextual"/>
        </w:rPr>
        <w:t>Accounting literature highlights the important role of women’s membership in the boards of directors, due to the intellectual diversity and the varied leadership skills that women bring. This diversity enhances the board's independence and constrains executives' ability to manipulate decisions, leading to greater prudence and rationality in board decisions. Ultimately, these factors improve companies' financial performance and support their market value.</w:t>
      </w:r>
    </w:p>
    <w:p w14:paraId="009386BD" w14:textId="77777777" w:rsidR="004D45C6" w:rsidRPr="004D45C6" w:rsidRDefault="004D45C6" w:rsidP="004D45C6">
      <w:pPr>
        <w:bidi w:val="0"/>
        <w:spacing w:after="160" w:line="278" w:lineRule="auto"/>
        <w:jc w:val="both"/>
        <w:rPr>
          <w:rFonts w:ascii="Aptos" w:eastAsia="Aptos" w:hAnsi="Aptos" w:cs="Arial"/>
          <w:kern w:val="2"/>
          <w:sz w:val="24"/>
          <w:szCs w:val="24"/>
          <w:lang w:val="en-NZ"/>
          <w14:ligatures w14:val="standardContextual"/>
        </w:rPr>
      </w:pPr>
      <w:r w:rsidRPr="004D45C6">
        <w:rPr>
          <w:rFonts w:ascii="Aptos" w:eastAsia="Aptos" w:hAnsi="Aptos" w:cs="Arial"/>
          <w:kern w:val="2"/>
          <w:sz w:val="24"/>
          <w:szCs w:val="24"/>
          <w:lang w:val="en-NZ"/>
          <w14:ligatures w14:val="standardContextual"/>
        </w:rPr>
        <w:t>One study indicated that women directors are more active than their male counterparts, being more likely to serve on audit committees and to attend board meetings regularly. Women directors also introduce a collaborative approach to leadership and decision-making, which improves communication among board members and leads to better decisions and positive outcomes for companies, including improved performance and disclosure. Furthermore, the presence of female directors enriches board deliberations by providing diverse perspectives, thereby enhancing the quality of decisions made.</w:t>
      </w:r>
    </w:p>
    <w:p w14:paraId="36A4AD65" w14:textId="77777777" w:rsidR="004D45C6" w:rsidRPr="004D45C6" w:rsidRDefault="004D45C6" w:rsidP="004D45C6">
      <w:pPr>
        <w:bidi w:val="0"/>
        <w:spacing w:after="160" w:line="278" w:lineRule="auto"/>
        <w:jc w:val="both"/>
        <w:rPr>
          <w:rFonts w:ascii="Aptos" w:eastAsia="Aptos" w:hAnsi="Aptos" w:cs="Arial"/>
          <w:kern w:val="2"/>
          <w:sz w:val="24"/>
          <w:szCs w:val="24"/>
          <w:lang w:val="en-NZ"/>
          <w14:ligatures w14:val="standardContextual"/>
        </w:rPr>
      </w:pPr>
      <w:r w:rsidRPr="004D45C6">
        <w:rPr>
          <w:rFonts w:ascii="Aptos" w:eastAsia="Aptos" w:hAnsi="Aptos" w:cs="Arial"/>
          <w:kern w:val="2"/>
          <w:sz w:val="24"/>
          <w:szCs w:val="24"/>
          <w:lang w:val="en-NZ"/>
          <w14:ligatures w14:val="standardContextual"/>
        </w:rPr>
        <w:t xml:space="preserve">Several factors have underscored the importance of disclosing both financial and non-financial risks. These include the increasing complexity of operations in many companies, the existing complexity in business structures, and rapid changes in global economic and regulatory environments. These factors prompted the International Accounting Standards Board (IASB) to issue IFRS 7 Financial Instruments: Disclosure, which requires companies to disclose their risks and aims to improve the transparency of accounting information. Additionally, the Basel III framework introduced in 2010, followed by the international risk management standard ISO 31000 in 2013, were instituted to improve the level of risk disclosure </w:t>
      </w:r>
      <w:proofErr w:type="gramStart"/>
      <w:r w:rsidRPr="004D45C6">
        <w:rPr>
          <w:rFonts w:ascii="Aptos" w:eastAsia="Aptos" w:hAnsi="Aptos" w:cs="Arial"/>
          <w:kern w:val="2"/>
          <w:sz w:val="24"/>
          <w:szCs w:val="24"/>
          <w:lang w:val="en-NZ"/>
          <w14:ligatures w14:val="standardContextual"/>
        </w:rPr>
        <w:t>in order to</w:t>
      </w:r>
      <w:proofErr w:type="gramEnd"/>
      <w:r w:rsidRPr="004D45C6">
        <w:rPr>
          <w:rFonts w:ascii="Aptos" w:eastAsia="Aptos" w:hAnsi="Aptos" w:cs="Arial"/>
          <w:kern w:val="2"/>
          <w:sz w:val="24"/>
          <w:szCs w:val="24"/>
          <w:lang w:val="en-NZ"/>
          <w14:ligatures w14:val="standardContextual"/>
        </w:rPr>
        <w:t xml:space="preserve"> meet stakeholders' information needs for sound investment decisions and to support company value.</w:t>
      </w:r>
    </w:p>
    <w:p w14:paraId="669CC006" w14:textId="77777777" w:rsidR="004D45C6" w:rsidRPr="004D45C6" w:rsidRDefault="004D45C6" w:rsidP="004D45C6">
      <w:pPr>
        <w:bidi w:val="0"/>
        <w:spacing w:after="160" w:line="278" w:lineRule="auto"/>
        <w:jc w:val="both"/>
        <w:rPr>
          <w:rFonts w:ascii="Aptos" w:eastAsia="Aptos" w:hAnsi="Aptos" w:cs="Arial"/>
          <w:kern w:val="2"/>
          <w:sz w:val="24"/>
          <w:szCs w:val="24"/>
          <w:lang w:val="en-NZ"/>
          <w14:ligatures w14:val="standardContextual"/>
        </w:rPr>
      </w:pPr>
      <w:r w:rsidRPr="004D45C6">
        <w:rPr>
          <w:rFonts w:ascii="Aptos" w:eastAsia="Aptos" w:hAnsi="Aptos" w:cs="Arial"/>
          <w:kern w:val="2"/>
          <w:sz w:val="24"/>
          <w:szCs w:val="24"/>
          <w:lang w:val="en-NZ"/>
          <w14:ligatures w14:val="standardContextual"/>
        </w:rPr>
        <w:t>The level of risk disclosure significantly affects a company's financial performance and market value. Periodic and systematic disclosure of the risks a company faces, along with the complexity and interconnectedness of those risks, helps reduce information asymmetry and lowers the cost of capital. Such disclosure also improves financial analysts' forecasts of the company's cash flows and profitability. Furthermore, it enables stakeholders to make more rational investment decisions, which ultimately enhances companies' financial performance and increases their market value.</w:t>
      </w:r>
    </w:p>
    <w:p w14:paraId="267FA4A9" w14:textId="77777777" w:rsidR="004D45C6" w:rsidRPr="004D45C6" w:rsidRDefault="004D45C6" w:rsidP="004D45C6">
      <w:pPr>
        <w:bidi w:val="0"/>
        <w:spacing w:after="160" w:line="278" w:lineRule="auto"/>
        <w:jc w:val="both"/>
        <w:rPr>
          <w:rFonts w:ascii="Aptos" w:eastAsia="Aptos" w:hAnsi="Aptos" w:cs="Arial"/>
          <w:kern w:val="2"/>
          <w:sz w:val="24"/>
          <w:szCs w:val="24"/>
          <w:lang w:val="en-NZ"/>
          <w14:ligatures w14:val="standardContextual"/>
        </w:rPr>
      </w:pPr>
      <w:r w:rsidRPr="004D45C6">
        <w:rPr>
          <w:rFonts w:ascii="Aptos" w:eastAsia="Aptos" w:hAnsi="Aptos" w:cs="Arial"/>
          <w:kern w:val="2"/>
          <w:sz w:val="24"/>
          <w:szCs w:val="24"/>
          <w:lang w:val="en-NZ"/>
          <w14:ligatures w14:val="standardContextual"/>
        </w:rPr>
        <w:t>Accordingly, this study addresses the following primary research question:</w:t>
      </w:r>
    </w:p>
    <w:p w14:paraId="09DCB240" w14:textId="77777777" w:rsidR="004D45C6" w:rsidRPr="004D45C6" w:rsidRDefault="004D45C6" w:rsidP="004D45C6">
      <w:pPr>
        <w:bidi w:val="0"/>
        <w:spacing w:after="160" w:line="278" w:lineRule="auto"/>
        <w:jc w:val="both"/>
        <w:rPr>
          <w:rFonts w:ascii="Aptos" w:eastAsia="Aptos" w:hAnsi="Aptos" w:cs="Arial"/>
          <w:kern w:val="2"/>
          <w:sz w:val="24"/>
          <w:szCs w:val="24"/>
          <w:lang w:val="en-NZ"/>
          <w14:ligatures w14:val="standardContextual"/>
        </w:rPr>
      </w:pPr>
      <w:r w:rsidRPr="004D45C6">
        <w:rPr>
          <w:rFonts w:ascii="Aptos" w:eastAsia="Aptos" w:hAnsi="Aptos" w:cs="Arial"/>
          <w:kern w:val="2"/>
          <w:sz w:val="24"/>
          <w:szCs w:val="24"/>
          <w:lang w:val="en-NZ"/>
          <w14:ligatures w14:val="standardContextual"/>
        </w:rPr>
        <w:lastRenderedPageBreak/>
        <w:t>What is the impact of women’s membership in the boards of directors on the level of risk disclosure and on firm value?</w:t>
      </w:r>
    </w:p>
    <w:p w14:paraId="72AF0655" w14:textId="77777777" w:rsidR="004D45C6" w:rsidRPr="004D45C6" w:rsidRDefault="004D45C6" w:rsidP="004D45C6">
      <w:pPr>
        <w:bidi w:val="0"/>
        <w:spacing w:after="160" w:line="278" w:lineRule="auto"/>
        <w:jc w:val="both"/>
        <w:rPr>
          <w:rFonts w:ascii="Aptos" w:eastAsia="Aptos" w:hAnsi="Aptos" w:cs="Arial"/>
          <w:kern w:val="2"/>
          <w:sz w:val="24"/>
          <w:szCs w:val="24"/>
          <w:lang w:val="en-NZ"/>
          <w14:ligatures w14:val="standardContextual"/>
        </w:rPr>
      </w:pPr>
      <w:r w:rsidRPr="004D45C6">
        <w:rPr>
          <w:rFonts w:ascii="Aptos" w:eastAsia="Aptos" w:hAnsi="Aptos" w:cs="Arial"/>
          <w:kern w:val="2"/>
          <w:sz w:val="24"/>
          <w:szCs w:val="24"/>
          <w:lang w:val="en-NZ"/>
          <w14:ligatures w14:val="standardContextual"/>
        </w:rPr>
        <w:t>To answer this question, the study examines the following sub-questions:</w:t>
      </w:r>
    </w:p>
    <w:p w14:paraId="3F92D6DA" w14:textId="77777777" w:rsidR="004D45C6" w:rsidRPr="004D45C6" w:rsidRDefault="004D45C6" w:rsidP="004D45C6">
      <w:pPr>
        <w:numPr>
          <w:ilvl w:val="0"/>
          <w:numId w:val="16"/>
        </w:numPr>
        <w:bidi w:val="0"/>
        <w:spacing w:after="160" w:line="278" w:lineRule="auto"/>
        <w:jc w:val="both"/>
        <w:rPr>
          <w:rFonts w:ascii="Aptos" w:eastAsia="Aptos" w:hAnsi="Aptos" w:cs="Arial"/>
          <w:kern w:val="2"/>
          <w:sz w:val="24"/>
          <w:szCs w:val="24"/>
          <w:lang w:val="en-NZ"/>
          <w14:ligatures w14:val="standardContextual"/>
        </w:rPr>
      </w:pPr>
      <w:r w:rsidRPr="004D45C6">
        <w:rPr>
          <w:rFonts w:ascii="Aptos" w:eastAsia="Aptos" w:hAnsi="Aptos" w:cs="Arial"/>
          <w:kern w:val="2"/>
          <w:sz w:val="24"/>
          <w:szCs w:val="24"/>
          <w:lang w:val="en-NZ"/>
          <w14:ligatures w14:val="standardContextual"/>
        </w:rPr>
        <w:t>What is the impact of women’s membership in the boards of directors on the level of risk disclosure?</w:t>
      </w:r>
    </w:p>
    <w:p w14:paraId="7F49394A" w14:textId="77777777" w:rsidR="004D45C6" w:rsidRPr="004D45C6" w:rsidRDefault="004D45C6" w:rsidP="004D45C6">
      <w:pPr>
        <w:numPr>
          <w:ilvl w:val="0"/>
          <w:numId w:val="16"/>
        </w:numPr>
        <w:bidi w:val="0"/>
        <w:spacing w:after="160" w:line="278" w:lineRule="auto"/>
        <w:jc w:val="both"/>
        <w:rPr>
          <w:rFonts w:ascii="Aptos" w:eastAsia="Aptos" w:hAnsi="Aptos" w:cs="Arial"/>
          <w:kern w:val="2"/>
          <w:sz w:val="24"/>
          <w:szCs w:val="24"/>
          <w:lang w:val="en-NZ"/>
          <w14:ligatures w14:val="standardContextual"/>
        </w:rPr>
      </w:pPr>
      <w:r w:rsidRPr="004D45C6">
        <w:rPr>
          <w:rFonts w:ascii="Aptos" w:eastAsia="Aptos" w:hAnsi="Aptos" w:cs="Arial"/>
          <w:kern w:val="2"/>
          <w:sz w:val="24"/>
          <w:szCs w:val="24"/>
          <w:lang w:val="en-NZ"/>
          <w14:ligatures w14:val="standardContextual"/>
        </w:rPr>
        <w:t>What is the impact of women’s membership in the boards of directors on firm value?</w:t>
      </w:r>
    </w:p>
    <w:p w14:paraId="3727D2C1" w14:textId="77777777" w:rsidR="004D45C6" w:rsidRPr="004D45C6" w:rsidRDefault="004D45C6" w:rsidP="004D45C6">
      <w:pPr>
        <w:numPr>
          <w:ilvl w:val="0"/>
          <w:numId w:val="16"/>
        </w:numPr>
        <w:bidi w:val="0"/>
        <w:spacing w:after="160" w:line="278" w:lineRule="auto"/>
        <w:jc w:val="both"/>
        <w:rPr>
          <w:rFonts w:ascii="Aptos" w:eastAsia="Aptos" w:hAnsi="Aptos" w:cs="Arial"/>
          <w:kern w:val="2"/>
          <w:sz w:val="24"/>
          <w:szCs w:val="24"/>
          <w:lang w:val="en-NZ"/>
          <w14:ligatures w14:val="standardContextual"/>
        </w:rPr>
      </w:pPr>
      <w:r w:rsidRPr="004D45C6">
        <w:rPr>
          <w:rFonts w:ascii="Aptos" w:eastAsia="Aptos" w:hAnsi="Aptos" w:cs="Arial"/>
          <w:kern w:val="2"/>
          <w:sz w:val="24"/>
          <w:szCs w:val="24"/>
          <w:lang w:val="en-NZ"/>
          <w14:ligatures w14:val="standardContextual"/>
        </w:rPr>
        <w:t>What is the impact of the level of risk disclosure on firm value?</w:t>
      </w:r>
    </w:p>
    <w:p w14:paraId="0DCD0E28" w14:textId="77777777" w:rsidR="004D45C6" w:rsidRPr="004D45C6" w:rsidRDefault="004D45C6" w:rsidP="004D45C6">
      <w:pPr>
        <w:numPr>
          <w:ilvl w:val="0"/>
          <w:numId w:val="16"/>
        </w:numPr>
        <w:bidi w:val="0"/>
        <w:spacing w:after="160" w:line="278" w:lineRule="auto"/>
        <w:jc w:val="both"/>
        <w:rPr>
          <w:rFonts w:ascii="Aptos" w:eastAsia="Aptos" w:hAnsi="Aptos" w:cs="Arial"/>
          <w:kern w:val="2"/>
          <w:sz w:val="24"/>
          <w:szCs w:val="24"/>
          <w:lang w:val="en-NZ"/>
          <w14:ligatures w14:val="standardContextual"/>
        </w:rPr>
      </w:pPr>
      <w:r w:rsidRPr="004D45C6">
        <w:rPr>
          <w:rFonts w:ascii="Aptos" w:eastAsia="Aptos" w:hAnsi="Aptos" w:cs="Arial"/>
          <w:kern w:val="2"/>
          <w:sz w:val="24"/>
          <w:szCs w:val="24"/>
          <w:lang w:val="en-NZ"/>
          <w14:ligatures w14:val="standardContextual"/>
        </w:rPr>
        <w:t>What is the impact of women’s membership in the boards of directors on the relationship between risk disclosure level and firm value?</w:t>
      </w:r>
    </w:p>
    <w:p w14:paraId="0EA4D86B" w14:textId="77777777" w:rsidR="004D45C6" w:rsidRPr="004D45C6" w:rsidRDefault="004D45C6" w:rsidP="004D45C6">
      <w:pPr>
        <w:bidi w:val="0"/>
        <w:spacing w:after="160" w:line="278" w:lineRule="auto"/>
        <w:jc w:val="both"/>
        <w:rPr>
          <w:rFonts w:ascii="Aptos" w:eastAsia="Aptos" w:hAnsi="Aptos" w:cs="Arial"/>
          <w:b/>
          <w:bCs/>
          <w:kern w:val="2"/>
          <w:sz w:val="24"/>
          <w:szCs w:val="24"/>
          <w:lang w:val="en-NZ"/>
          <w14:ligatures w14:val="standardContextual"/>
        </w:rPr>
      </w:pPr>
      <w:r w:rsidRPr="004D45C6">
        <w:rPr>
          <w:rFonts w:ascii="Aptos" w:eastAsia="Aptos" w:hAnsi="Aptos" w:cs="Arial"/>
          <w:b/>
          <w:bCs/>
          <w:kern w:val="2"/>
          <w:sz w:val="24"/>
          <w:szCs w:val="24"/>
          <w:lang w:val="en-NZ"/>
          <w14:ligatures w14:val="standardContextual"/>
        </w:rPr>
        <w:t>2. Research Objectives:</w:t>
      </w:r>
    </w:p>
    <w:p w14:paraId="650F4A13" w14:textId="77777777" w:rsidR="004D45C6" w:rsidRPr="004D45C6" w:rsidRDefault="004D45C6" w:rsidP="004D45C6">
      <w:pPr>
        <w:bidi w:val="0"/>
        <w:spacing w:after="160" w:line="278" w:lineRule="auto"/>
        <w:jc w:val="both"/>
        <w:rPr>
          <w:rFonts w:ascii="Aptos" w:eastAsia="Aptos" w:hAnsi="Aptos" w:cs="Arial"/>
          <w:kern w:val="2"/>
          <w:sz w:val="24"/>
          <w:szCs w:val="24"/>
          <w:lang w:val="en-NZ"/>
          <w14:ligatures w14:val="standardContextual"/>
        </w:rPr>
      </w:pPr>
      <w:r w:rsidRPr="004D45C6">
        <w:rPr>
          <w:rFonts w:ascii="Aptos" w:eastAsia="Aptos" w:hAnsi="Aptos" w:cs="Arial"/>
          <w:kern w:val="2"/>
          <w:sz w:val="24"/>
          <w:szCs w:val="24"/>
          <w:lang w:val="en-NZ"/>
          <w14:ligatures w14:val="standardContextual"/>
        </w:rPr>
        <w:t>This research aims to bridge a gap in the literature on risk disclosure and female board membership, an area that remains relatively unexplored. Gender diversity in corporate governance is a crucial element that can provide deeper insights in a developing economy such as Egypt. Accordingly, the main objective of this research is to examine the impact of women's membership on boards of directors on the relationship between risk disclosure level and firm value in non-financial companies listed on the Egyptian Exchange during the period 2019–2023. This overarching objective is addressed through several sub-objectives:</w:t>
      </w:r>
    </w:p>
    <w:p w14:paraId="1699A681" w14:textId="77777777" w:rsidR="004D45C6" w:rsidRPr="004D45C6" w:rsidRDefault="004D45C6" w:rsidP="004D45C6">
      <w:pPr>
        <w:numPr>
          <w:ilvl w:val="0"/>
          <w:numId w:val="17"/>
        </w:numPr>
        <w:bidi w:val="0"/>
        <w:spacing w:after="160" w:line="278" w:lineRule="auto"/>
        <w:jc w:val="both"/>
        <w:rPr>
          <w:rFonts w:ascii="Aptos" w:eastAsia="Aptos" w:hAnsi="Aptos" w:cs="Arial"/>
          <w:kern w:val="2"/>
          <w:sz w:val="24"/>
          <w:szCs w:val="24"/>
          <w:lang w:val="en-NZ"/>
          <w14:ligatures w14:val="standardContextual"/>
        </w:rPr>
      </w:pPr>
      <w:r w:rsidRPr="004D45C6">
        <w:rPr>
          <w:rFonts w:ascii="Aptos" w:eastAsia="Aptos" w:hAnsi="Aptos" w:cs="Arial"/>
          <w:kern w:val="2"/>
          <w:sz w:val="24"/>
          <w:szCs w:val="24"/>
          <w:lang w:val="en-NZ"/>
          <w14:ligatures w14:val="standardContextual"/>
        </w:rPr>
        <w:t xml:space="preserve">To examine and </w:t>
      </w:r>
      <w:proofErr w:type="spellStart"/>
      <w:r w:rsidRPr="004D45C6">
        <w:rPr>
          <w:rFonts w:ascii="Aptos" w:eastAsia="Aptos" w:hAnsi="Aptos" w:cs="Arial"/>
          <w:kern w:val="2"/>
          <w:sz w:val="24"/>
          <w:szCs w:val="24"/>
          <w:lang w:val="en-NZ"/>
          <w14:ligatures w14:val="standardContextual"/>
        </w:rPr>
        <w:t>analyze</w:t>
      </w:r>
      <w:proofErr w:type="spellEnd"/>
      <w:r w:rsidRPr="004D45C6">
        <w:rPr>
          <w:rFonts w:ascii="Aptos" w:eastAsia="Aptos" w:hAnsi="Aptos" w:cs="Arial"/>
          <w:kern w:val="2"/>
          <w:sz w:val="24"/>
          <w:szCs w:val="24"/>
          <w:lang w:val="en-NZ"/>
          <w14:ligatures w14:val="standardContextual"/>
        </w:rPr>
        <w:t xml:space="preserve"> the effect of women’s membership in the boards of directors on the level of risk disclosure.</w:t>
      </w:r>
    </w:p>
    <w:p w14:paraId="1F95500C" w14:textId="77777777" w:rsidR="004D45C6" w:rsidRPr="004D45C6" w:rsidRDefault="004D45C6" w:rsidP="004D45C6">
      <w:pPr>
        <w:numPr>
          <w:ilvl w:val="0"/>
          <w:numId w:val="17"/>
        </w:numPr>
        <w:bidi w:val="0"/>
        <w:spacing w:after="160" w:line="278" w:lineRule="auto"/>
        <w:jc w:val="both"/>
        <w:rPr>
          <w:rFonts w:ascii="Aptos" w:eastAsia="Aptos" w:hAnsi="Aptos" w:cs="Arial"/>
          <w:kern w:val="2"/>
          <w:sz w:val="24"/>
          <w:szCs w:val="24"/>
          <w:lang w:val="en-NZ"/>
          <w14:ligatures w14:val="standardContextual"/>
        </w:rPr>
      </w:pPr>
      <w:r w:rsidRPr="004D45C6">
        <w:rPr>
          <w:rFonts w:ascii="Aptos" w:eastAsia="Aptos" w:hAnsi="Aptos" w:cs="Arial"/>
          <w:kern w:val="2"/>
          <w:sz w:val="24"/>
          <w:szCs w:val="24"/>
          <w:lang w:val="en-NZ"/>
          <w14:ligatures w14:val="standardContextual"/>
        </w:rPr>
        <w:t xml:space="preserve">To examine and </w:t>
      </w:r>
      <w:proofErr w:type="spellStart"/>
      <w:r w:rsidRPr="004D45C6">
        <w:rPr>
          <w:rFonts w:ascii="Aptos" w:eastAsia="Aptos" w:hAnsi="Aptos" w:cs="Arial"/>
          <w:kern w:val="2"/>
          <w:sz w:val="24"/>
          <w:szCs w:val="24"/>
          <w:lang w:val="en-NZ"/>
          <w14:ligatures w14:val="standardContextual"/>
        </w:rPr>
        <w:t>analyze</w:t>
      </w:r>
      <w:proofErr w:type="spellEnd"/>
      <w:r w:rsidRPr="004D45C6">
        <w:rPr>
          <w:rFonts w:ascii="Aptos" w:eastAsia="Aptos" w:hAnsi="Aptos" w:cs="Arial"/>
          <w:kern w:val="2"/>
          <w:sz w:val="24"/>
          <w:szCs w:val="24"/>
          <w:lang w:val="en-NZ"/>
          <w14:ligatures w14:val="standardContextual"/>
        </w:rPr>
        <w:t xml:space="preserve"> the effect of women’s membership in the boards of directors on firm value.</w:t>
      </w:r>
    </w:p>
    <w:p w14:paraId="3E2CA424" w14:textId="77777777" w:rsidR="004D45C6" w:rsidRPr="004D45C6" w:rsidRDefault="004D45C6" w:rsidP="004D45C6">
      <w:pPr>
        <w:numPr>
          <w:ilvl w:val="0"/>
          <w:numId w:val="17"/>
        </w:numPr>
        <w:bidi w:val="0"/>
        <w:spacing w:after="160" w:line="278" w:lineRule="auto"/>
        <w:jc w:val="both"/>
        <w:rPr>
          <w:rFonts w:ascii="Aptos" w:eastAsia="Aptos" w:hAnsi="Aptos" w:cs="Arial"/>
          <w:kern w:val="2"/>
          <w:sz w:val="24"/>
          <w:szCs w:val="24"/>
          <w:lang w:val="en-NZ"/>
          <w14:ligatures w14:val="standardContextual"/>
        </w:rPr>
      </w:pPr>
      <w:r w:rsidRPr="004D45C6">
        <w:rPr>
          <w:rFonts w:ascii="Aptos" w:eastAsia="Aptos" w:hAnsi="Aptos" w:cs="Arial"/>
          <w:kern w:val="2"/>
          <w:sz w:val="24"/>
          <w:szCs w:val="24"/>
          <w:lang w:val="en-NZ"/>
          <w14:ligatures w14:val="standardContextual"/>
        </w:rPr>
        <w:t xml:space="preserve">To examine and </w:t>
      </w:r>
      <w:proofErr w:type="spellStart"/>
      <w:r w:rsidRPr="004D45C6">
        <w:rPr>
          <w:rFonts w:ascii="Aptos" w:eastAsia="Aptos" w:hAnsi="Aptos" w:cs="Arial"/>
          <w:kern w:val="2"/>
          <w:sz w:val="24"/>
          <w:szCs w:val="24"/>
          <w:lang w:val="en-NZ"/>
          <w14:ligatures w14:val="standardContextual"/>
        </w:rPr>
        <w:t>analyze</w:t>
      </w:r>
      <w:proofErr w:type="spellEnd"/>
      <w:r w:rsidRPr="004D45C6">
        <w:rPr>
          <w:rFonts w:ascii="Aptos" w:eastAsia="Aptos" w:hAnsi="Aptos" w:cs="Arial"/>
          <w:kern w:val="2"/>
          <w:sz w:val="24"/>
          <w:szCs w:val="24"/>
          <w:lang w:val="en-NZ"/>
          <w14:ligatures w14:val="standardContextual"/>
        </w:rPr>
        <w:t xml:space="preserve"> the effect of the level of risk disclosure on firm value.</w:t>
      </w:r>
    </w:p>
    <w:p w14:paraId="51A1D35E" w14:textId="77777777" w:rsidR="004D45C6" w:rsidRPr="004D45C6" w:rsidRDefault="004D45C6" w:rsidP="004D45C6">
      <w:pPr>
        <w:numPr>
          <w:ilvl w:val="0"/>
          <w:numId w:val="17"/>
        </w:numPr>
        <w:bidi w:val="0"/>
        <w:spacing w:after="160" w:line="278" w:lineRule="auto"/>
        <w:jc w:val="both"/>
        <w:rPr>
          <w:rFonts w:ascii="Aptos" w:eastAsia="Aptos" w:hAnsi="Aptos" w:cs="Arial"/>
          <w:kern w:val="2"/>
          <w:sz w:val="24"/>
          <w:szCs w:val="24"/>
          <w:lang w:val="en-NZ"/>
          <w14:ligatures w14:val="standardContextual"/>
        </w:rPr>
      </w:pPr>
      <w:r w:rsidRPr="004D45C6">
        <w:rPr>
          <w:rFonts w:ascii="Aptos" w:eastAsia="Aptos" w:hAnsi="Aptos" w:cs="Arial"/>
          <w:kern w:val="2"/>
          <w:sz w:val="24"/>
          <w:szCs w:val="24"/>
          <w:lang w:val="en-NZ"/>
          <w14:ligatures w14:val="standardContextual"/>
        </w:rPr>
        <w:t>To provide empirical evidence from the Egyptian business environment regarding the impact of women’s membership in the boards of directors on the relationship between risk disclosure level and firm value in non-financial companies listed on the Egyptian Exchange.</w:t>
      </w:r>
    </w:p>
    <w:p w14:paraId="48369244" w14:textId="77777777" w:rsidR="004D45C6" w:rsidRPr="004D45C6" w:rsidRDefault="004D45C6" w:rsidP="004D45C6">
      <w:pPr>
        <w:bidi w:val="0"/>
        <w:spacing w:after="160" w:line="278" w:lineRule="auto"/>
        <w:jc w:val="both"/>
        <w:rPr>
          <w:rFonts w:ascii="Aptos" w:eastAsia="Aptos" w:hAnsi="Aptos" w:cs="Arial"/>
          <w:b/>
          <w:bCs/>
          <w:kern w:val="2"/>
          <w:sz w:val="24"/>
          <w:szCs w:val="24"/>
          <w:lang w:val="en-NZ"/>
          <w14:ligatures w14:val="standardContextual"/>
        </w:rPr>
      </w:pPr>
      <w:r w:rsidRPr="004D45C6">
        <w:rPr>
          <w:rFonts w:ascii="Aptos" w:eastAsia="Aptos" w:hAnsi="Aptos" w:cs="Arial"/>
          <w:b/>
          <w:bCs/>
          <w:kern w:val="2"/>
          <w:sz w:val="24"/>
          <w:szCs w:val="24"/>
          <w:lang w:val="en-NZ"/>
          <w14:ligatures w14:val="standardContextual"/>
        </w:rPr>
        <w:t>3. Research Importance:</w:t>
      </w:r>
    </w:p>
    <w:p w14:paraId="709621BA" w14:textId="77777777" w:rsidR="004D45C6" w:rsidRPr="004D45C6" w:rsidRDefault="004D45C6" w:rsidP="004D45C6">
      <w:pPr>
        <w:bidi w:val="0"/>
        <w:spacing w:after="160" w:line="278" w:lineRule="auto"/>
        <w:jc w:val="both"/>
        <w:rPr>
          <w:rFonts w:ascii="Aptos" w:eastAsia="Aptos" w:hAnsi="Aptos" w:cs="Arial"/>
          <w:kern w:val="2"/>
          <w:sz w:val="24"/>
          <w:szCs w:val="24"/>
          <w:lang w:val="en-NZ"/>
          <w14:ligatures w14:val="standardContextual"/>
        </w:rPr>
      </w:pPr>
      <w:r w:rsidRPr="004D45C6">
        <w:rPr>
          <w:rFonts w:ascii="Aptos" w:eastAsia="Aptos" w:hAnsi="Aptos" w:cs="Arial"/>
          <w:kern w:val="2"/>
          <w:sz w:val="24"/>
          <w:szCs w:val="24"/>
          <w:lang w:val="en-NZ"/>
          <w14:ligatures w14:val="standardContextual"/>
        </w:rPr>
        <w:t>The importance of this research lies in offering empirical evidence from the Egyptian context — an important example of a developing economy — regarding the impact of women’s membership in the boards of directors on the relationship between risk disclosure level and firm value for non-financial companies listed on the Egyptian Exchange.</w:t>
      </w:r>
    </w:p>
    <w:p w14:paraId="4A98D368" w14:textId="77777777" w:rsidR="004D45C6" w:rsidRPr="004D45C6" w:rsidRDefault="004D45C6" w:rsidP="004D45C6">
      <w:pPr>
        <w:bidi w:val="0"/>
        <w:spacing w:after="160" w:line="278" w:lineRule="auto"/>
        <w:jc w:val="both"/>
        <w:rPr>
          <w:rFonts w:ascii="Aptos" w:eastAsia="Aptos" w:hAnsi="Aptos" w:cs="Arial"/>
          <w:kern w:val="2"/>
          <w:sz w:val="24"/>
          <w:szCs w:val="24"/>
          <w:lang w:val="en-NZ"/>
          <w14:ligatures w14:val="standardContextual"/>
        </w:rPr>
      </w:pPr>
      <w:r w:rsidRPr="004D45C6">
        <w:rPr>
          <w:rFonts w:ascii="Aptos" w:eastAsia="Aptos" w:hAnsi="Aptos" w:cs="Arial"/>
          <w:kern w:val="2"/>
          <w:sz w:val="24"/>
          <w:szCs w:val="24"/>
          <w:lang w:val="en-NZ"/>
          <w14:ligatures w14:val="standardContextual"/>
        </w:rPr>
        <w:lastRenderedPageBreak/>
        <w:t>The findings of this study are also relevant to boards of directors, stakeholders, and professional and regulatory bodies. The research raises awareness about the importance of women’s membership in the boards of directors and its positive reflection on firm value, as well as the importance of robust risk disclosure to stakeholders. Heightened awareness of these factors can lead to fairer company valuations, improved transparency, reduced information asymmetry, and more rational investment decisions that help maximize returns.</w:t>
      </w:r>
    </w:p>
    <w:p w14:paraId="63F319EA" w14:textId="77777777" w:rsidR="004D45C6" w:rsidRPr="004D45C6" w:rsidRDefault="004D45C6" w:rsidP="004D45C6">
      <w:pPr>
        <w:bidi w:val="0"/>
        <w:spacing w:after="160" w:line="278" w:lineRule="auto"/>
        <w:jc w:val="both"/>
        <w:rPr>
          <w:rFonts w:ascii="Aptos" w:eastAsia="Aptos" w:hAnsi="Aptos" w:cs="Arial"/>
          <w:b/>
          <w:bCs/>
          <w:kern w:val="2"/>
          <w:sz w:val="24"/>
          <w:szCs w:val="24"/>
          <w:lang w:val="en-NZ"/>
          <w14:ligatures w14:val="standardContextual"/>
        </w:rPr>
      </w:pPr>
      <w:r w:rsidRPr="004D45C6">
        <w:rPr>
          <w:rFonts w:ascii="Aptos" w:eastAsia="Aptos" w:hAnsi="Aptos" w:cs="Arial"/>
          <w:b/>
          <w:bCs/>
          <w:kern w:val="2"/>
          <w:sz w:val="24"/>
          <w:szCs w:val="24"/>
          <w:lang w:val="en-NZ"/>
          <w14:ligatures w14:val="standardContextual"/>
        </w:rPr>
        <w:t>4. Scope of the Research</w:t>
      </w:r>
    </w:p>
    <w:p w14:paraId="00361DBF" w14:textId="77777777" w:rsidR="004D45C6" w:rsidRPr="004D45C6" w:rsidRDefault="004D45C6" w:rsidP="004D45C6">
      <w:pPr>
        <w:numPr>
          <w:ilvl w:val="0"/>
          <w:numId w:val="18"/>
        </w:numPr>
        <w:bidi w:val="0"/>
        <w:spacing w:after="160" w:line="278" w:lineRule="auto"/>
        <w:jc w:val="both"/>
        <w:rPr>
          <w:rFonts w:ascii="Aptos" w:eastAsia="Aptos" w:hAnsi="Aptos" w:cs="Arial"/>
          <w:kern w:val="2"/>
          <w:sz w:val="24"/>
          <w:szCs w:val="24"/>
          <w:lang w:val="en-NZ"/>
          <w14:ligatures w14:val="standardContextual"/>
        </w:rPr>
      </w:pPr>
      <w:r w:rsidRPr="004D45C6">
        <w:rPr>
          <w:rFonts w:ascii="Aptos" w:eastAsia="Aptos" w:hAnsi="Aptos" w:cs="Arial"/>
          <w:b/>
          <w:bCs/>
          <w:kern w:val="2"/>
          <w:sz w:val="24"/>
          <w:szCs w:val="24"/>
          <w:lang w:val="en-NZ"/>
          <w14:ligatures w14:val="standardContextual"/>
        </w:rPr>
        <w:t>Time Scope:</w:t>
      </w:r>
      <w:r w:rsidRPr="004D45C6">
        <w:rPr>
          <w:rFonts w:ascii="Aptos" w:eastAsia="Aptos" w:hAnsi="Aptos" w:cs="Arial"/>
          <w:kern w:val="2"/>
          <w:sz w:val="24"/>
          <w:szCs w:val="24"/>
          <w:lang w:val="en-NZ"/>
          <w14:ligatures w14:val="standardContextual"/>
        </w:rPr>
        <w:t xml:space="preserve"> The study covers the five-year period from 2019 to 2023.</w:t>
      </w:r>
    </w:p>
    <w:p w14:paraId="371FE5E7" w14:textId="77777777" w:rsidR="004D45C6" w:rsidRPr="004D45C6" w:rsidRDefault="004D45C6" w:rsidP="004D45C6">
      <w:pPr>
        <w:numPr>
          <w:ilvl w:val="0"/>
          <w:numId w:val="18"/>
        </w:numPr>
        <w:bidi w:val="0"/>
        <w:spacing w:after="160" w:line="278" w:lineRule="auto"/>
        <w:jc w:val="both"/>
        <w:rPr>
          <w:rFonts w:ascii="Aptos" w:eastAsia="Aptos" w:hAnsi="Aptos" w:cs="Arial"/>
          <w:kern w:val="2"/>
          <w:sz w:val="24"/>
          <w:szCs w:val="24"/>
          <w:lang w:val="en-NZ"/>
          <w14:ligatures w14:val="standardContextual"/>
        </w:rPr>
      </w:pPr>
      <w:r w:rsidRPr="004D45C6">
        <w:rPr>
          <w:rFonts w:ascii="Aptos" w:eastAsia="Aptos" w:hAnsi="Aptos" w:cs="Arial"/>
          <w:b/>
          <w:bCs/>
          <w:kern w:val="2"/>
          <w:sz w:val="24"/>
          <w:szCs w:val="24"/>
          <w:lang w:val="en-NZ"/>
          <w14:ligatures w14:val="standardContextual"/>
        </w:rPr>
        <w:t>Objective Scope:</w:t>
      </w:r>
      <w:r w:rsidRPr="004D45C6">
        <w:rPr>
          <w:rFonts w:ascii="Aptos" w:eastAsia="Aptos" w:hAnsi="Aptos" w:cs="Arial"/>
          <w:kern w:val="2"/>
          <w:sz w:val="24"/>
          <w:szCs w:val="24"/>
          <w:lang w:val="en-NZ"/>
          <w14:ligatures w14:val="standardContextual"/>
        </w:rPr>
        <w:t xml:space="preserve"> The research focuses on the impact of women’s membership in the boards of directors on the relationship between risk disclosure level and firm value, and it is limited to companies listed on the Egyptian Exchange. Financial companies and banks were excluded due to their unique characteristics and different regulatory requirements. The generalizability of the results is subject to the constraints of the study's sample and methodology.</w:t>
      </w:r>
    </w:p>
    <w:p w14:paraId="5DC3ADA1" w14:textId="77777777" w:rsidR="004D45C6" w:rsidRPr="004D45C6" w:rsidRDefault="004D45C6" w:rsidP="004D45C6">
      <w:pPr>
        <w:numPr>
          <w:ilvl w:val="0"/>
          <w:numId w:val="18"/>
        </w:numPr>
        <w:bidi w:val="0"/>
        <w:spacing w:after="160" w:line="278" w:lineRule="auto"/>
        <w:jc w:val="both"/>
        <w:rPr>
          <w:rFonts w:ascii="Aptos" w:eastAsia="Aptos" w:hAnsi="Aptos" w:cs="Arial"/>
          <w:kern w:val="2"/>
          <w:sz w:val="24"/>
          <w:szCs w:val="24"/>
          <w:lang w:val="en-NZ"/>
          <w14:ligatures w14:val="standardContextual"/>
        </w:rPr>
      </w:pPr>
      <w:r w:rsidRPr="004D45C6">
        <w:rPr>
          <w:rFonts w:ascii="Aptos" w:eastAsia="Aptos" w:hAnsi="Aptos" w:cs="Arial"/>
          <w:b/>
          <w:bCs/>
          <w:kern w:val="2"/>
          <w:sz w:val="24"/>
          <w:szCs w:val="24"/>
          <w:lang w:val="en-NZ"/>
          <w14:ligatures w14:val="standardContextual"/>
        </w:rPr>
        <w:t>Spatial Scope:</w:t>
      </w:r>
      <w:r w:rsidRPr="004D45C6">
        <w:rPr>
          <w:rFonts w:ascii="Aptos" w:eastAsia="Aptos" w:hAnsi="Aptos" w:cs="Arial"/>
          <w:kern w:val="2"/>
          <w:sz w:val="24"/>
          <w:szCs w:val="24"/>
          <w:lang w:val="en-NZ"/>
          <w14:ligatures w14:val="standardContextual"/>
        </w:rPr>
        <w:t xml:space="preserve"> The study is limited to companies operating in Egypt, specifically those listed on the Egyptian Exchange.</w:t>
      </w:r>
    </w:p>
    <w:p w14:paraId="36E8D221" w14:textId="77777777" w:rsidR="004D45C6" w:rsidRPr="004D45C6" w:rsidRDefault="004D45C6" w:rsidP="004D45C6">
      <w:pPr>
        <w:bidi w:val="0"/>
        <w:spacing w:after="160" w:line="278" w:lineRule="auto"/>
        <w:jc w:val="both"/>
        <w:rPr>
          <w:rFonts w:ascii="Aptos" w:eastAsia="Aptos" w:hAnsi="Aptos" w:cs="Arial"/>
          <w:b/>
          <w:bCs/>
          <w:kern w:val="2"/>
          <w:sz w:val="24"/>
          <w:szCs w:val="24"/>
          <w:lang w:val="en-NZ"/>
          <w14:ligatures w14:val="standardContextual"/>
        </w:rPr>
      </w:pPr>
      <w:r w:rsidRPr="004D45C6">
        <w:rPr>
          <w:rFonts w:ascii="Aptos" w:eastAsia="Aptos" w:hAnsi="Aptos" w:cs="Arial"/>
          <w:b/>
          <w:bCs/>
          <w:kern w:val="2"/>
          <w:sz w:val="24"/>
          <w:szCs w:val="24"/>
          <w:lang w:val="en-NZ"/>
          <w14:ligatures w14:val="standardContextual"/>
        </w:rPr>
        <w:t>5. Research Hypotheses</w:t>
      </w:r>
    </w:p>
    <w:p w14:paraId="1CD21142" w14:textId="77777777" w:rsidR="004D45C6" w:rsidRPr="004D45C6" w:rsidRDefault="004D45C6" w:rsidP="004D45C6">
      <w:pPr>
        <w:bidi w:val="0"/>
        <w:spacing w:after="160" w:line="278" w:lineRule="auto"/>
        <w:jc w:val="both"/>
        <w:rPr>
          <w:rFonts w:ascii="Aptos" w:eastAsia="Aptos" w:hAnsi="Aptos" w:cs="Arial"/>
          <w:kern w:val="2"/>
          <w:sz w:val="24"/>
          <w:szCs w:val="24"/>
          <w:lang w:val="en-NZ"/>
          <w14:ligatures w14:val="standardContextual"/>
        </w:rPr>
      </w:pPr>
      <w:r w:rsidRPr="004D45C6">
        <w:rPr>
          <w:rFonts w:ascii="Aptos" w:eastAsia="Aptos" w:hAnsi="Aptos" w:cs="Arial"/>
          <w:kern w:val="2"/>
          <w:sz w:val="24"/>
          <w:szCs w:val="24"/>
          <w:lang w:val="en-NZ"/>
          <w14:ligatures w14:val="standardContextual"/>
        </w:rPr>
        <w:t>the research hypotheses were formulated as follows:</w:t>
      </w:r>
    </w:p>
    <w:p w14:paraId="41ECDF94" w14:textId="77777777" w:rsidR="004D45C6" w:rsidRPr="004D45C6" w:rsidRDefault="004D45C6" w:rsidP="004D45C6">
      <w:pPr>
        <w:bidi w:val="0"/>
        <w:spacing w:after="160" w:line="278" w:lineRule="auto"/>
        <w:jc w:val="both"/>
        <w:rPr>
          <w:rFonts w:ascii="Aptos" w:eastAsia="Aptos" w:hAnsi="Aptos" w:cs="Arial"/>
          <w:kern w:val="2"/>
          <w:sz w:val="24"/>
          <w:szCs w:val="24"/>
          <w:lang w:val="en-NZ"/>
          <w14:ligatures w14:val="standardContextual"/>
        </w:rPr>
      </w:pPr>
      <w:r w:rsidRPr="004D45C6">
        <w:rPr>
          <w:rFonts w:ascii="Aptos" w:eastAsia="Aptos" w:hAnsi="Aptos" w:cs="Arial"/>
          <w:b/>
          <w:bCs/>
          <w:kern w:val="2"/>
          <w:sz w:val="24"/>
          <w:szCs w:val="24"/>
          <w:lang w:val="en-NZ"/>
          <w14:ligatures w14:val="standardContextual"/>
        </w:rPr>
        <w:t>H1:</w:t>
      </w:r>
      <w:r w:rsidRPr="004D45C6">
        <w:rPr>
          <w:rFonts w:ascii="Aptos" w:eastAsia="Aptos" w:hAnsi="Aptos" w:cs="Arial"/>
          <w:kern w:val="2"/>
          <w:sz w:val="24"/>
          <w:szCs w:val="24"/>
          <w:lang w:val="en-NZ"/>
          <w14:ligatures w14:val="standardContextual"/>
        </w:rPr>
        <w:t xml:space="preserve"> Women’s membership in the board of directors has a significant impact on the level of risk disclosure.</w:t>
      </w:r>
    </w:p>
    <w:p w14:paraId="3749F8FF" w14:textId="77777777" w:rsidR="004D45C6" w:rsidRPr="004D45C6" w:rsidRDefault="004D45C6" w:rsidP="004D45C6">
      <w:pPr>
        <w:bidi w:val="0"/>
        <w:spacing w:after="160" w:line="278" w:lineRule="auto"/>
        <w:jc w:val="both"/>
        <w:rPr>
          <w:rFonts w:ascii="Aptos" w:eastAsia="Aptos" w:hAnsi="Aptos" w:cs="Arial"/>
          <w:kern w:val="2"/>
          <w:sz w:val="24"/>
          <w:szCs w:val="24"/>
          <w:lang w:val="en-NZ"/>
          <w14:ligatures w14:val="standardContextual"/>
        </w:rPr>
      </w:pPr>
      <w:r w:rsidRPr="004D45C6">
        <w:rPr>
          <w:rFonts w:ascii="Aptos" w:eastAsia="Aptos" w:hAnsi="Aptos" w:cs="Arial"/>
          <w:b/>
          <w:bCs/>
          <w:kern w:val="2"/>
          <w:sz w:val="24"/>
          <w:szCs w:val="24"/>
          <w:lang w:val="en-NZ"/>
          <w14:ligatures w14:val="standardContextual"/>
        </w:rPr>
        <w:t>H2:</w:t>
      </w:r>
      <w:r w:rsidRPr="004D45C6">
        <w:rPr>
          <w:rFonts w:ascii="Aptos" w:eastAsia="Aptos" w:hAnsi="Aptos" w:cs="Arial"/>
          <w:kern w:val="2"/>
          <w:sz w:val="24"/>
          <w:szCs w:val="24"/>
          <w:lang w:val="en-NZ"/>
          <w14:ligatures w14:val="standardContextual"/>
        </w:rPr>
        <w:t xml:space="preserve"> Women’s membership in the board of directors has a significant impact on firm value.</w:t>
      </w:r>
    </w:p>
    <w:p w14:paraId="2BE22C60" w14:textId="77777777" w:rsidR="004D45C6" w:rsidRPr="004D45C6" w:rsidRDefault="004D45C6" w:rsidP="004D45C6">
      <w:pPr>
        <w:bidi w:val="0"/>
        <w:spacing w:after="160" w:line="278" w:lineRule="auto"/>
        <w:jc w:val="both"/>
        <w:rPr>
          <w:rFonts w:ascii="Aptos" w:eastAsia="Aptos" w:hAnsi="Aptos" w:cs="Arial"/>
          <w:kern w:val="2"/>
          <w:sz w:val="24"/>
          <w:szCs w:val="24"/>
          <w:lang w:val="en-NZ"/>
          <w14:ligatures w14:val="standardContextual"/>
        </w:rPr>
      </w:pPr>
      <w:r w:rsidRPr="004D45C6">
        <w:rPr>
          <w:rFonts w:ascii="Aptos" w:eastAsia="Aptos" w:hAnsi="Aptos" w:cs="Arial"/>
          <w:b/>
          <w:bCs/>
          <w:kern w:val="2"/>
          <w:sz w:val="24"/>
          <w:szCs w:val="24"/>
          <w:lang w:val="en-NZ"/>
          <w14:ligatures w14:val="standardContextual"/>
        </w:rPr>
        <w:t>H3:</w:t>
      </w:r>
      <w:r w:rsidRPr="004D45C6">
        <w:rPr>
          <w:rFonts w:ascii="Aptos" w:eastAsia="Aptos" w:hAnsi="Aptos" w:cs="Arial"/>
          <w:kern w:val="2"/>
          <w:sz w:val="24"/>
          <w:szCs w:val="24"/>
          <w:lang w:val="en-NZ"/>
          <w14:ligatures w14:val="standardContextual"/>
        </w:rPr>
        <w:t xml:space="preserve"> The level of risk disclosure has a significant impact on firm value.</w:t>
      </w:r>
    </w:p>
    <w:p w14:paraId="1ECD1B45" w14:textId="77777777" w:rsidR="004D45C6" w:rsidRPr="004D45C6" w:rsidRDefault="004D45C6" w:rsidP="004D45C6">
      <w:pPr>
        <w:bidi w:val="0"/>
        <w:spacing w:after="160" w:line="278" w:lineRule="auto"/>
        <w:jc w:val="both"/>
        <w:rPr>
          <w:rFonts w:ascii="Aptos" w:eastAsia="Aptos" w:hAnsi="Aptos" w:cs="Arial"/>
          <w:kern w:val="2"/>
          <w:sz w:val="24"/>
          <w:szCs w:val="24"/>
          <w:lang w:val="en-NZ"/>
          <w14:ligatures w14:val="standardContextual"/>
        </w:rPr>
      </w:pPr>
      <w:r w:rsidRPr="004D45C6">
        <w:rPr>
          <w:rFonts w:ascii="Aptos" w:eastAsia="Aptos" w:hAnsi="Aptos" w:cs="Arial"/>
          <w:b/>
          <w:bCs/>
          <w:kern w:val="2"/>
          <w:sz w:val="24"/>
          <w:szCs w:val="24"/>
          <w:lang w:val="en-NZ"/>
          <w14:ligatures w14:val="standardContextual"/>
        </w:rPr>
        <w:t>H4:</w:t>
      </w:r>
      <w:r w:rsidRPr="004D45C6">
        <w:rPr>
          <w:rFonts w:ascii="Aptos" w:eastAsia="Aptos" w:hAnsi="Aptos" w:cs="Arial"/>
          <w:kern w:val="2"/>
          <w:sz w:val="24"/>
          <w:szCs w:val="24"/>
          <w:lang w:val="en-NZ"/>
          <w14:ligatures w14:val="standardContextual"/>
        </w:rPr>
        <w:t xml:space="preserve"> Women’s membership in the board of directors has a significant impact on the relationship between risk disclosure level and firm value.</w:t>
      </w:r>
    </w:p>
    <w:p w14:paraId="3D9BE8FA" w14:textId="77777777" w:rsidR="004D45C6" w:rsidRPr="004D45C6" w:rsidRDefault="004D45C6" w:rsidP="004D45C6">
      <w:pPr>
        <w:bidi w:val="0"/>
        <w:spacing w:after="160" w:line="278" w:lineRule="auto"/>
        <w:jc w:val="both"/>
        <w:rPr>
          <w:rFonts w:ascii="Aptos" w:eastAsia="Aptos" w:hAnsi="Aptos" w:cs="Arial"/>
          <w:b/>
          <w:bCs/>
          <w:kern w:val="2"/>
          <w:sz w:val="24"/>
          <w:szCs w:val="24"/>
          <w:lang w:val="en-NZ"/>
          <w14:ligatures w14:val="standardContextual"/>
        </w:rPr>
      </w:pPr>
      <w:r w:rsidRPr="004D45C6">
        <w:rPr>
          <w:rFonts w:ascii="Aptos" w:eastAsia="Aptos" w:hAnsi="Aptos" w:cs="Arial"/>
          <w:b/>
          <w:bCs/>
          <w:kern w:val="2"/>
          <w:sz w:val="24"/>
          <w:szCs w:val="24"/>
          <w:lang w:val="en-NZ"/>
          <w14:ligatures w14:val="standardContextual"/>
        </w:rPr>
        <w:t>6. Research Plan</w:t>
      </w:r>
    </w:p>
    <w:p w14:paraId="2145A087" w14:textId="77777777" w:rsidR="004D45C6" w:rsidRDefault="004D45C6" w:rsidP="004D45C6">
      <w:pPr>
        <w:bidi w:val="0"/>
        <w:spacing w:after="160" w:line="278" w:lineRule="auto"/>
        <w:jc w:val="both"/>
        <w:rPr>
          <w:rFonts w:ascii="Aptos" w:eastAsia="Aptos" w:hAnsi="Aptos" w:cs="Arial"/>
          <w:kern w:val="2"/>
          <w:sz w:val="24"/>
          <w:szCs w:val="24"/>
          <w:lang w:val="en-NZ"/>
          <w14:ligatures w14:val="standardContextual"/>
        </w:rPr>
      </w:pPr>
      <w:r w:rsidRPr="004D45C6">
        <w:rPr>
          <w:rFonts w:ascii="Aptos" w:eastAsia="Aptos" w:hAnsi="Aptos" w:cs="Arial"/>
          <w:kern w:val="2"/>
          <w:sz w:val="24"/>
          <w:szCs w:val="24"/>
          <w:lang w:val="en-NZ"/>
          <w14:ligatures w14:val="standardContextual"/>
        </w:rPr>
        <w:t>Based on the importance of the research and to achieve its objectives and answer the research questions, the structured of the research is divided as follows: Section one presents general framework of the research, section two presents the theoretical framework of the study, section three reviews prior studies and develops the research hypotheses, section four describes the design of the empirical study and the development of the study models, section five contains the analysis and discussion of the empirical results and the testing of the research hypotheses. Finally, section six provides the conclusions, recommendations, and future research directions.</w:t>
      </w:r>
    </w:p>
    <w:p w14:paraId="695A05B3" w14:textId="77777777" w:rsidR="005C56D6" w:rsidRPr="004D45C6" w:rsidRDefault="005C56D6" w:rsidP="005C56D6">
      <w:pPr>
        <w:bidi w:val="0"/>
        <w:spacing w:after="160" w:line="278" w:lineRule="auto"/>
        <w:jc w:val="both"/>
        <w:rPr>
          <w:rFonts w:ascii="Aptos" w:eastAsia="Aptos" w:hAnsi="Aptos" w:cs="Arial"/>
          <w:kern w:val="2"/>
          <w:sz w:val="24"/>
          <w:szCs w:val="24"/>
          <w:lang w:val="en-NZ"/>
          <w14:ligatures w14:val="standardContextual"/>
        </w:rPr>
      </w:pPr>
    </w:p>
    <w:p w14:paraId="072C2F7E" w14:textId="77777777" w:rsidR="004D45C6" w:rsidRPr="004D45C6" w:rsidRDefault="004D45C6" w:rsidP="004D45C6">
      <w:pPr>
        <w:bidi w:val="0"/>
        <w:spacing w:after="160" w:line="278" w:lineRule="auto"/>
        <w:jc w:val="both"/>
        <w:rPr>
          <w:rFonts w:ascii="Aptos" w:eastAsia="Aptos" w:hAnsi="Aptos" w:cs="Arial"/>
          <w:b/>
          <w:bCs/>
          <w:kern w:val="2"/>
          <w:sz w:val="24"/>
          <w:szCs w:val="24"/>
          <w:lang w:val="en-NZ"/>
          <w14:ligatures w14:val="standardContextual"/>
        </w:rPr>
      </w:pPr>
      <w:r w:rsidRPr="004D45C6">
        <w:rPr>
          <w:rFonts w:ascii="Aptos" w:eastAsia="Aptos" w:hAnsi="Aptos" w:cs="Arial"/>
          <w:b/>
          <w:bCs/>
          <w:kern w:val="2"/>
          <w:sz w:val="24"/>
          <w:szCs w:val="24"/>
          <w:lang w:val="en-NZ"/>
          <w14:ligatures w14:val="standardContextual"/>
        </w:rPr>
        <w:lastRenderedPageBreak/>
        <w:t>7. Results</w:t>
      </w:r>
    </w:p>
    <w:p w14:paraId="45269D16" w14:textId="77777777" w:rsidR="004D45C6" w:rsidRPr="004D45C6" w:rsidRDefault="004D45C6" w:rsidP="004D45C6">
      <w:pPr>
        <w:bidi w:val="0"/>
        <w:spacing w:after="160" w:line="278" w:lineRule="auto"/>
        <w:jc w:val="both"/>
        <w:rPr>
          <w:rFonts w:ascii="Aptos" w:eastAsia="Aptos" w:hAnsi="Aptos" w:cs="Arial"/>
          <w:kern w:val="2"/>
          <w:sz w:val="24"/>
          <w:szCs w:val="24"/>
          <w:lang w:val="en-NZ"/>
          <w14:ligatures w14:val="standardContextual"/>
        </w:rPr>
      </w:pPr>
      <w:r w:rsidRPr="004D45C6">
        <w:rPr>
          <w:rFonts w:ascii="Aptos" w:eastAsia="Aptos" w:hAnsi="Aptos" w:cs="Arial"/>
          <w:kern w:val="2"/>
          <w:sz w:val="24"/>
          <w:szCs w:val="24"/>
          <w:lang w:val="en-NZ"/>
          <w14:ligatures w14:val="standardContextual"/>
        </w:rPr>
        <w:t>The main findings of the study can be summarized as follows:</w:t>
      </w:r>
    </w:p>
    <w:p w14:paraId="75652430" w14:textId="77777777" w:rsidR="004D45C6" w:rsidRPr="004D45C6" w:rsidRDefault="004D45C6" w:rsidP="004D45C6">
      <w:pPr>
        <w:numPr>
          <w:ilvl w:val="0"/>
          <w:numId w:val="19"/>
        </w:numPr>
        <w:bidi w:val="0"/>
        <w:spacing w:after="160" w:line="278" w:lineRule="auto"/>
        <w:jc w:val="both"/>
        <w:rPr>
          <w:rFonts w:ascii="Aptos" w:eastAsia="Aptos" w:hAnsi="Aptos" w:cs="Arial"/>
          <w:kern w:val="2"/>
          <w:sz w:val="24"/>
          <w:szCs w:val="24"/>
          <w:lang w:val="en-NZ"/>
          <w14:ligatures w14:val="standardContextual"/>
        </w:rPr>
      </w:pPr>
      <w:r w:rsidRPr="004D45C6">
        <w:rPr>
          <w:rFonts w:ascii="Aptos" w:eastAsia="Aptos" w:hAnsi="Aptos" w:cs="Arial"/>
          <w:kern w:val="2"/>
          <w:sz w:val="24"/>
          <w:szCs w:val="24"/>
          <w:lang w:val="en-NZ"/>
          <w14:ligatures w14:val="standardContextual"/>
        </w:rPr>
        <w:t>The sample companies exhibit a low level of risk disclosure. This is true both in terms of risks discloser coverage (financial and non-financial) and the overall quantity of risk information provided.</w:t>
      </w:r>
    </w:p>
    <w:p w14:paraId="442A456A" w14:textId="77777777" w:rsidR="004D45C6" w:rsidRPr="004D45C6" w:rsidRDefault="004D45C6" w:rsidP="004D45C6">
      <w:pPr>
        <w:numPr>
          <w:ilvl w:val="0"/>
          <w:numId w:val="19"/>
        </w:numPr>
        <w:bidi w:val="0"/>
        <w:spacing w:after="160" w:line="278" w:lineRule="auto"/>
        <w:jc w:val="both"/>
        <w:rPr>
          <w:rFonts w:ascii="Aptos" w:eastAsia="Aptos" w:hAnsi="Aptos" w:cs="Arial"/>
          <w:kern w:val="2"/>
          <w:sz w:val="24"/>
          <w:szCs w:val="24"/>
          <w:lang w:val="en-NZ"/>
          <w14:ligatures w14:val="standardContextual"/>
        </w:rPr>
      </w:pPr>
      <w:r w:rsidRPr="004D45C6">
        <w:rPr>
          <w:rFonts w:ascii="Aptos" w:eastAsia="Aptos" w:hAnsi="Aptos" w:cs="Arial"/>
          <w:kern w:val="2"/>
          <w:sz w:val="24"/>
          <w:szCs w:val="24"/>
          <w:lang w:val="en-NZ"/>
          <w14:ligatures w14:val="standardContextual"/>
        </w:rPr>
        <w:t>These companies tend to focus on disclosing financial risks that the firm may face, while refraining from disclosing most non-financial risks.</w:t>
      </w:r>
    </w:p>
    <w:p w14:paraId="24B5D6A4" w14:textId="77777777" w:rsidR="004D45C6" w:rsidRPr="004D45C6" w:rsidRDefault="004D45C6" w:rsidP="004D45C6">
      <w:pPr>
        <w:numPr>
          <w:ilvl w:val="0"/>
          <w:numId w:val="19"/>
        </w:numPr>
        <w:bidi w:val="0"/>
        <w:spacing w:after="160" w:line="278" w:lineRule="auto"/>
        <w:jc w:val="both"/>
        <w:rPr>
          <w:rFonts w:ascii="Aptos" w:eastAsia="Aptos" w:hAnsi="Aptos" w:cs="Arial"/>
          <w:kern w:val="2"/>
          <w:sz w:val="24"/>
          <w:szCs w:val="24"/>
          <w:lang w:val="en-NZ"/>
          <w14:ligatures w14:val="standardContextual"/>
        </w:rPr>
      </w:pPr>
      <w:r w:rsidRPr="004D45C6">
        <w:rPr>
          <w:rFonts w:ascii="Aptos" w:eastAsia="Aptos" w:hAnsi="Aptos" w:cs="Arial"/>
          <w:kern w:val="2"/>
          <w:sz w:val="24"/>
          <w:szCs w:val="24"/>
          <w:lang w:val="en-NZ"/>
          <w14:ligatures w14:val="standardContextual"/>
        </w:rPr>
        <w:t>There is a significant positive impact of Women’s membership in the board of directors on risk disclosure coverage, as measured by an index that captures the disclosure of various financial and non-financial risks.</w:t>
      </w:r>
    </w:p>
    <w:p w14:paraId="6EF810F7" w14:textId="77777777" w:rsidR="004D45C6" w:rsidRPr="004D45C6" w:rsidRDefault="004D45C6" w:rsidP="004D45C6">
      <w:pPr>
        <w:numPr>
          <w:ilvl w:val="0"/>
          <w:numId w:val="19"/>
        </w:numPr>
        <w:bidi w:val="0"/>
        <w:spacing w:after="160" w:line="278" w:lineRule="auto"/>
        <w:jc w:val="both"/>
        <w:rPr>
          <w:rFonts w:ascii="Aptos" w:eastAsia="Aptos" w:hAnsi="Aptos" w:cs="Arial"/>
          <w:kern w:val="2"/>
          <w:sz w:val="24"/>
          <w:szCs w:val="24"/>
          <w:lang w:val="en-NZ"/>
          <w14:ligatures w14:val="standardContextual"/>
        </w:rPr>
      </w:pPr>
      <w:r w:rsidRPr="004D45C6">
        <w:rPr>
          <w:rFonts w:ascii="Aptos" w:eastAsia="Aptos" w:hAnsi="Aptos" w:cs="Arial"/>
          <w:kern w:val="2"/>
          <w:sz w:val="24"/>
          <w:szCs w:val="24"/>
          <w:lang w:val="en-NZ"/>
          <w14:ligatures w14:val="standardContextual"/>
        </w:rPr>
        <w:t>There is a significant positive impact of women’s membership in the board of directors on the amount of risk disclosure, measured as the proportion of sentences in the annual report containing risk-related terms.</w:t>
      </w:r>
    </w:p>
    <w:p w14:paraId="3DAFC732" w14:textId="77777777" w:rsidR="004D45C6" w:rsidRPr="004D45C6" w:rsidRDefault="004D45C6" w:rsidP="004D45C6">
      <w:pPr>
        <w:numPr>
          <w:ilvl w:val="0"/>
          <w:numId w:val="19"/>
        </w:numPr>
        <w:bidi w:val="0"/>
        <w:spacing w:after="160" w:line="278" w:lineRule="auto"/>
        <w:jc w:val="both"/>
        <w:rPr>
          <w:rFonts w:ascii="Aptos" w:eastAsia="Aptos" w:hAnsi="Aptos" w:cs="Arial"/>
          <w:kern w:val="2"/>
          <w:sz w:val="24"/>
          <w:szCs w:val="24"/>
          <w:lang w:val="en-NZ"/>
          <w14:ligatures w14:val="standardContextual"/>
        </w:rPr>
      </w:pPr>
      <w:r w:rsidRPr="004D45C6">
        <w:rPr>
          <w:rFonts w:ascii="Aptos" w:eastAsia="Aptos" w:hAnsi="Aptos" w:cs="Arial"/>
          <w:kern w:val="2"/>
          <w:sz w:val="24"/>
          <w:szCs w:val="24"/>
          <w:lang w:val="en-NZ"/>
          <w14:ligatures w14:val="standardContextual"/>
        </w:rPr>
        <w:t>There is a significant positive impact of women’s membership in the board of directors on firm value. Greater gender, skill, and experience diversity on the board improves firm performance and value by bringing new perspectives and innovative approaches to problem-solving and company management.</w:t>
      </w:r>
    </w:p>
    <w:p w14:paraId="1B799F8F" w14:textId="77777777" w:rsidR="004D45C6" w:rsidRPr="004D45C6" w:rsidRDefault="004D45C6" w:rsidP="004D45C6">
      <w:pPr>
        <w:numPr>
          <w:ilvl w:val="0"/>
          <w:numId w:val="19"/>
        </w:numPr>
        <w:bidi w:val="0"/>
        <w:spacing w:after="160" w:line="278" w:lineRule="auto"/>
        <w:jc w:val="both"/>
        <w:rPr>
          <w:rFonts w:ascii="Aptos" w:eastAsia="Aptos" w:hAnsi="Aptos" w:cs="Arial"/>
          <w:kern w:val="2"/>
          <w:sz w:val="24"/>
          <w:szCs w:val="24"/>
          <w:lang w:val="en-NZ"/>
          <w14:ligatures w14:val="standardContextual"/>
        </w:rPr>
      </w:pPr>
      <w:r w:rsidRPr="004D45C6">
        <w:rPr>
          <w:rFonts w:ascii="Aptos" w:eastAsia="Aptos" w:hAnsi="Aptos" w:cs="Arial"/>
          <w:kern w:val="2"/>
          <w:sz w:val="24"/>
          <w:szCs w:val="24"/>
          <w:lang w:val="en-NZ"/>
          <w14:ligatures w14:val="standardContextual"/>
        </w:rPr>
        <w:t>There is a significant impact of risk disclosure coverage on firm value.</w:t>
      </w:r>
    </w:p>
    <w:p w14:paraId="23EAF4FC" w14:textId="77777777" w:rsidR="004D45C6" w:rsidRPr="004D45C6" w:rsidRDefault="004D45C6" w:rsidP="004D45C6">
      <w:pPr>
        <w:numPr>
          <w:ilvl w:val="0"/>
          <w:numId w:val="19"/>
        </w:numPr>
        <w:bidi w:val="0"/>
        <w:spacing w:after="160" w:line="278" w:lineRule="auto"/>
        <w:jc w:val="both"/>
        <w:rPr>
          <w:rFonts w:ascii="Aptos" w:eastAsia="Aptos" w:hAnsi="Aptos" w:cs="Arial"/>
          <w:kern w:val="2"/>
          <w:sz w:val="24"/>
          <w:szCs w:val="24"/>
          <w:lang w:val="en-NZ"/>
          <w14:ligatures w14:val="standardContextual"/>
        </w:rPr>
      </w:pPr>
      <w:r w:rsidRPr="004D45C6">
        <w:rPr>
          <w:rFonts w:ascii="Aptos" w:eastAsia="Aptos" w:hAnsi="Aptos" w:cs="Arial"/>
          <w:kern w:val="2"/>
          <w:sz w:val="24"/>
          <w:szCs w:val="24"/>
          <w:lang w:val="en-NZ"/>
          <w14:ligatures w14:val="standardContextual"/>
        </w:rPr>
        <w:t xml:space="preserve">There is a significant impact of </w:t>
      </w:r>
      <w:proofErr w:type="gramStart"/>
      <w:r w:rsidRPr="004D45C6">
        <w:rPr>
          <w:rFonts w:ascii="Aptos" w:eastAsia="Aptos" w:hAnsi="Aptos" w:cs="Arial"/>
          <w:kern w:val="2"/>
          <w:sz w:val="24"/>
          <w:szCs w:val="24"/>
          <w:lang w:val="en-NZ"/>
          <w14:ligatures w14:val="standardContextual"/>
        </w:rPr>
        <w:t>The</w:t>
      </w:r>
      <w:proofErr w:type="gramEnd"/>
      <w:r w:rsidRPr="004D45C6">
        <w:rPr>
          <w:rFonts w:ascii="Aptos" w:eastAsia="Aptos" w:hAnsi="Aptos" w:cs="Arial"/>
          <w:kern w:val="2"/>
          <w:sz w:val="24"/>
          <w:szCs w:val="24"/>
          <w:lang w:val="en-NZ"/>
          <w14:ligatures w14:val="standardContextual"/>
        </w:rPr>
        <w:t xml:space="preserve"> quantity of risk disclosure on firm value.</w:t>
      </w:r>
    </w:p>
    <w:p w14:paraId="07C53EB1" w14:textId="77777777" w:rsidR="004D45C6" w:rsidRPr="004D45C6" w:rsidRDefault="004D45C6" w:rsidP="004D45C6">
      <w:pPr>
        <w:numPr>
          <w:ilvl w:val="0"/>
          <w:numId w:val="19"/>
        </w:numPr>
        <w:bidi w:val="0"/>
        <w:spacing w:after="160" w:line="278" w:lineRule="auto"/>
        <w:jc w:val="both"/>
        <w:rPr>
          <w:rFonts w:ascii="Aptos" w:eastAsia="Aptos" w:hAnsi="Aptos" w:cs="Arial"/>
          <w:kern w:val="2"/>
          <w:sz w:val="24"/>
          <w:szCs w:val="24"/>
          <w:lang w:val="en-NZ"/>
          <w14:ligatures w14:val="standardContextual"/>
        </w:rPr>
      </w:pPr>
      <w:r w:rsidRPr="004D45C6">
        <w:rPr>
          <w:rFonts w:ascii="Aptos" w:eastAsia="Aptos" w:hAnsi="Aptos" w:cs="Arial"/>
          <w:kern w:val="2"/>
          <w:sz w:val="24"/>
          <w:szCs w:val="24"/>
          <w:lang w:val="en-NZ"/>
          <w14:ligatures w14:val="standardContextual"/>
        </w:rPr>
        <w:t>There is a significant impact for women’s membership in the board of directors on the relationship between risk disclosure coverage and firm value (i.e., companies with women on the board gain more value from broad risk disclosure).</w:t>
      </w:r>
    </w:p>
    <w:p w14:paraId="3502C94B" w14:textId="77777777" w:rsidR="004D45C6" w:rsidRPr="004D45C6" w:rsidRDefault="004D45C6" w:rsidP="004D45C6">
      <w:pPr>
        <w:numPr>
          <w:ilvl w:val="0"/>
          <w:numId w:val="19"/>
        </w:numPr>
        <w:bidi w:val="0"/>
        <w:spacing w:after="160" w:line="278" w:lineRule="auto"/>
        <w:jc w:val="both"/>
        <w:rPr>
          <w:rFonts w:ascii="Aptos" w:eastAsia="Aptos" w:hAnsi="Aptos" w:cs="Arial"/>
          <w:kern w:val="2"/>
          <w:sz w:val="24"/>
          <w:szCs w:val="24"/>
          <w:lang w:val="en-NZ"/>
          <w14:ligatures w14:val="standardContextual"/>
        </w:rPr>
      </w:pPr>
      <w:r w:rsidRPr="004D45C6">
        <w:rPr>
          <w:rFonts w:ascii="Aptos" w:eastAsia="Aptos" w:hAnsi="Aptos" w:cs="Arial"/>
          <w:kern w:val="2"/>
          <w:sz w:val="24"/>
          <w:szCs w:val="24"/>
          <w:lang w:val="en-NZ"/>
          <w14:ligatures w14:val="standardContextual"/>
        </w:rPr>
        <w:t>There is a significant impact for women’s membership in the board of directors on the relationship between the amount of risk disclosure and firm value.</w:t>
      </w:r>
    </w:p>
    <w:p w14:paraId="46F1168A" w14:textId="77777777" w:rsidR="004D45C6" w:rsidRPr="004D45C6" w:rsidRDefault="004D45C6" w:rsidP="004D45C6">
      <w:pPr>
        <w:bidi w:val="0"/>
        <w:spacing w:after="160" w:line="278" w:lineRule="auto"/>
        <w:jc w:val="both"/>
        <w:rPr>
          <w:rFonts w:ascii="Aptos" w:eastAsia="Aptos" w:hAnsi="Aptos" w:cs="Arial"/>
          <w:b/>
          <w:bCs/>
          <w:kern w:val="2"/>
          <w:sz w:val="24"/>
          <w:szCs w:val="24"/>
          <w:lang w:val="en-NZ"/>
          <w14:ligatures w14:val="standardContextual"/>
        </w:rPr>
      </w:pPr>
      <w:r w:rsidRPr="004D45C6">
        <w:rPr>
          <w:rFonts w:ascii="Aptos" w:eastAsia="Aptos" w:hAnsi="Aptos" w:cs="Arial"/>
          <w:b/>
          <w:bCs/>
          <w:kern w:val="2"/>
          <w:sz w:val="24"/>
          <w:szCs w:val="24"/>
          <w:lang w:val="en-NZ"/>
          <w14:ligatures w14:val="standardContextual"/>
        </w:rPr>
        <w:t>8. Recommendations</w:t>
      </w:r>
    </w:p>
    <w:p w14:paraId="29FA933C" w14:textId="77777777" w:rsidR="004D45C6" w:rsidRPr="004D45C6" w:rsidRDefault="004D45C6" w:rsidP="004D45C6">
      <w:pPr>
        <w:bidi w:val="0"/>
        <w:spacing w:after="160" w:line="278" w:lineRule="auto"/>
        <w:jc w:val="both"/>
        <w:rPr>
          <w:rFonts w:ascii="Aptos" w:eastAsia="Aptos" w:hAnsi="Aptos" w:cs="Arial"/>
          <w:kern w:val="2"/>
          <w:sz w:val="24"/>
          <w:szCs w:val="24"/>
          <w:lang w:val="en-NZ"/>
          <w14:ligatures w14:val="standardContextual"/>
        </w:rPr>
      </w:pPr>
      <w:r w:rsidRPr="004D45C6">
        <w:rPr>
          <w:rFonts w:ascii="Aptos" w:eastAsia="Aptos" w:hAnsi="Aptos" w:cs="Arial"/>
          <w:kern w:val="2"/>
          <w:sz w:val="24"/>
          <w:szCs w:val="24"/>
          <w:lang w:val="en-NZ"/>
          <w14:ligatures w14:val="standardContextual"/>
        </w:rPr>
        <w:t>Based on the above findings, the researchers offer the following recommendations:</w:t>
      </w:r>
    </w:p>
    <w:p w14:paraId="0CEF3C3E" w14:textId="77777777" w:rsidR="004D45C6" w:rsidRPr="004D45C6" w:rsidRDefault="004D45C6" w:rsidP="004D45C6">
      <w:pPr>
        <w:numPr>
          <w:ilvl w:val="0"/>
          <w:numId w:val="20"/>
        </w:numPr>
        <w:bidi w:val="0"/>
        <w:spacing w:after="160" w:line="278" w:lineRule="auto"/>
        <w:jc w:val="both"/>
        <w:rPr>
          <w:rFonts w:ascii="Aptos" w:eastAsia="Aptos" w:hAnsi="Aptos" w:cs="Arial"/>
          <w:kern w:val="2"/>
          <w:sz w:val="24"/>
          <w:szCs w:val="24"/>
          <w:lang w:val="en-NZ"/>
          <w14:ligatures w14:val="standardContextual"/>
        </w:rPr>
      </w:pPr>
      <w:r w:rsidRPr="004D45C6">
        <w:rPr>
          <w:rFonts w:ascii="Aptos" w:eastAsia="Aptos" w:hAnsi="Aptos" w:cs="Arial"/>
          <w:kern w:val="2"/>
          <w:sz w:val="24"/>
          <w:szCs w:val="24"/>
          <w:lang w:val="en-NZ"/>
          <w14:ligatures w14:val="standardContextual"/>
        </w:rPr>
        <w:t>Increase awareness of the need for gender diversity on corporate boards, as a diverse board brings a wider range of ideas and perspectives to discussions and decision-making.</w:t>
      </w:r>
    </w:p>
    <w:p w14:paraId="50E6C906" w14:textId="77777777" w:rsidR="004D45C6" w:rsidRPr="004D45C6" w:rsidRDefault="004D45C6" w:rsidP="004D45C6">
      <w:pPr>
        <w:numPr>
          <w:ilvl w:val="0"/>
          <w:numId w:val="20"/>
        </w:numPr>
        <w:bidi w:val="0"/>
        <w:spacing w:after="160" w:line="278" w:lineRule="auto"/>
        <w:jc w:val="both"/>
        <w:rPr>
          <w:rFonts w:ascii="Aptos" w:eastAsia="Aptos" w:hAnsi="Aptos" w:cs="Arial"/>
          <w:kern w:val="2"/>
          <w:sz w:val="24"/>
          <w:szCs w:val="24"/>
          <w:lang w:val="en-NZ"/>
          <w14:ligatures w14:val="standardContextual"/>
        </w:rPr>
      </w:pPr>
      <w:r w:rsidRPr="004D45C6">
        <w:rPr>
          <w:rFonts w:ascii="Aptos" w:eastAsia="Aptos" w:hAnsi="Aptos" w:cs="Arial"/>
          <w:kern w:val="2"/>
          <w:sz w:val="24"/>
          <w:szCs w:val="24"/>
          <w:lang w:val="en-NZ"/>
          <w14:ligatures w14:val="standardContextual"/>
        </w:rPr>
        <w:t>Encourage companies to recruit qualified women to serve on their Boards of Directors, ensuring that these appointments are based on merit (expertise and competence).</w:t>
      </w:r>
    </w:p>
    <w:p w14:paraId="40BAD55A" w14:textId="77777777" w:rsidR="004D45C6" w:rsidRPr="004D45C6" w:rsidRDefault="004D45C6" w:rsidP="004D45C6">
      <w:pPr>
        <w:numPr>
          <w:ilvl w:val="0"/>
          <w:numId w:val="20"/>
        </w:numPr>
        <w:bidi w:val="0"/>
        <w:spacing w:after="160" w:line="278" w:lineRule="auto"/>
        <w:jc w:val="both"/>
        <w:rPr>
          <w:rFonts w:ascii="Aptos" w:eastAsia="Aptos" w:hAnsi="Aptos" w:cs="Arial"/>
          <w:kern w:val="2"/>
          <w:sz w:val="24"/>
          <w:szCs w:val="24"/>
          <w:lang w:val="en-NZ"/>
          <w14:ligatures w14:val="standardContextual"/>
        </w:rPr>
      </w:pPr>
      <w:r w:rsidRPr="004D45C6">
        <w:rPr>
          <w:rFonts w:ascii="Aptos" w:eastAsia="Aptos" w:hAnsi="Aptos" w:cs="Arial"/>
          <w:kern w:val="2"/>
          <w:sz w:val="24"/>
          <w:szCs w:val="24"/>
          <w:lang w:val="en-NZ"/>
          <w14:ligatures w14:val="standardContextual"/>
        </w:rPr>
        <w:lastRenderedPageBreak/>
        <w:t>Urge accounting standard-setters and regulatory bodies in Egypt to mandate greater risk disclosure, given the currently low level of risk reporting by companies listed on the Egyptian Exchange.</w:t>
      </w:r>
    </w:p>
    <w:p w14:paraId="5A97C64B" w14:textId="77777777" w:rsidR="004D45C6" w:rsidRPr="004D45C6" w:rsidRDefault="004D45C6" w:rsidP="004D45C6">
      <w:pPr>
        <w:numPr>
          <w:ilvl w:val="0"/>
          <w:numId w:val="20"/>
        </w:numPr>
        <w:bidi w:val="0"/>
        <w:spacing w:after="160" w:line="278" w:lineRule="auto"/>
        <w:jc w:val="both"/>
        <w:rPr>
          <w:rFonts w:ascii="Aptos" w:eastAsia="Aptos" w:hAnsi="Aptos" w:cs="Arial"/>
          <w:kern w:val="2"/>
          <w:sz w:val="24"/>
          <w:szCs w:val="24"/>
          <w:lang w:val="en-NZ"/>
          <w14:ligatures w14:val="standardContextual"/>
        </w:rPr>
      </w:pPr>
      <w:r w:rsidRPr="004D45C6">
        <w:rPr>
          <w:rFonts w:ascii="Aptos" w:eastAsia="Aptos" w:hAnsi="Aptos" w:cs="Arial"/>
          <w:kern w:val="2"/>
          <w:sz w:val="24"/>
          <w:szCs w:val="24"/>
          <w:lang w:val="en-NZ"/>
          <w14:ligatures w14:val="standardContextual"/>
        </w:rPr>
        <w:t>Encourage companies to voluntarily disclose more information about their risks, as greater transparency can increase investor confidence and potentially enhance firm value.</w:t>
      </w:r>
    </w:p>
    <w:p w14:paraId="0B9F1AF8" w14:textId="77777777" w:rsidR="004D45C6" w:rsidRPr="004D45C6" w:rsidRDefault="004D45C6" w:rsidP="004D45C6">
      <w:pPr>
        <w:numPr>
          <w:ilvl w:val="0"/>
          <w:numId w:val="20"/>
        </w:numPr>
        <w:bidi w:val="0"/>
        <w:spacing w:after="160" w:line="278" w:lineRule="auto"/>
        <w:jc w:val="both"/>
        <w:rPr>
          <w:rFonts w:ascii="Aptos" w:eastAsia="Aptos" w:hAnsi="Aptos" w:cs="Arial"/>
          <w:kern w:val="2"/>
          <w:sz w:val="24"/>
          <w:szCs w:val="24"/>
          <w:lang w:val="en-NZ"/>
          <w14:ligatures w14:val="standardContextual"/>
        </w:rPr>
      </w:pPr>
      <w:r w:rsidRPr="004D45C6">
        <w:rPr>
          <w:rFonts w:ascii="Aptos" w:eastAsia="Aptos" w:hAnsi="Aptos" w:cs="Arial"/>
          <w:kern w:val="2"/>
          <w:sz w:val="24"/>
          <w:szCs w:val="24"/>
          <w:lang w:val="en-NZ"/>
          <w14:ligatures w14:val="standardContextual"/>
        </w:rPr>
        <w:t>Companies listed on the Egyptian Exchange should improve the level of risk disclosure in their annual reports by providing adequate and detailed information that covers both financial and non-financial risks.</w:t>
      </w:r>
    </w:p>
    <w:p w14:paraId="3801907D" w14:textId="77777777" w:rsidR="006E3A1F" w:rsidRPr="004D45C6" w:rsidRDefault="006E3A1F" w:rsidP="007A744A">
      <w:pPr>
        <w:bidi w:val="0"/>
        <w:spacing w:after="120" w:line="18" w:lineRule="atLeast"/>
        <w:jc w:val="both"/>
        <w:rPr>
          <w:rFonts w:ascii="Simplified Arabic" w:hAnsi="Simplified Arabic"/>
          <w:rtl/>
          <w:lang w:val="en-NZ" w:bidi="ar-EG"/>
        </w:rPr>
      </w:pPr>
    </w:p>
    <w:p w14:paraId="2F10D691" w14:textId="77777777" w:rsidR="006E3A1F" w:rsidRPr="00CD5E7A" w:rsidRDefault="006E3A1F" w:rsidP="006E3A1F">
      <w:pPr>
        <w:spacing w:after="120" w:line="18" w:lineRule="atLeast"/>
        <w:rPr>
          <w:rFonts w:ascii="Simplified Arabic" w:hAnsi="Simplified Arabic"/>
          <w:rtl/>
          <w:lang w:bidi="ar-EG"/>
        </w:rPr>
      </w:pPr>
    </w:p>
    <w:p w14:paraId="34043345" w14:textId="77777777" w:rsidR="006E3A1F" w:rsidRPr="00CD5E7A" w:rsidRDefault="006E3A1F" w:rsidP="006E3A1F">
      <w:pPr>
        <w:spacing w:after="120" w:line="18" w:lineRule="atLeast"/>
        <w:rPr>
          <w:rFonts w:ascii="Simplified Arabic" w:hAnsi="Simplified Arabic"/>
          <w:rtl/>
          <w:lang w:bidi="ar-EG"/>
        </w:rPr>
      </w:pPr>
    </w:p>
    <w:p w14:paraId="202FB98E" w14:textId="77777777" w:rsidR="006E3A1F" w:rsidRPr="00CD5E7A" w:rsidRDefault="006E3A1F" w:rsidP="006E3A1F">
      <w:pPr>
        <w:spacing w:after="120" w:line="18" w:lineRule="atLeast"/>
        <w:rPr>
          <w:rFonts w:ascii="Simplified Arabic" w:hAnsi="Simplified Arabic"/>
          <w:rtl/>
          <w:lang w:bidi="ar-EG"/>
        </w:rPr>
      </w:pPr>
    </w:p>
    <w:p w14:paraId="61EE4E1B" w14:textId="77777777" w:rsidR="006E3A1F" w:rsidRPr="00CD5E7A" w:rsidRDefault="006E3A1F" w:rsidP="006E3A1F">
      <w:pPr>
        <w:spacing w:after="120" w:line="18" w:lineRule="atLeast"/>
        <w:rPr>
          <w:rFonts w:ascii="Simplified Arabic" w:hAnsi="Simplified Arabic"/>
          <w:rtl/>
          <w:lang w:bidi="ar-EG"/>
        </w:rPr>
      </w:pPr>
    </w:p>
    <w:p w14:paraId="0E3753A1" w14:textId="77777777" w:rsidR="006E3A1F" w:rsidRPr="00CD5E7A" w:rsidRDefault="006E3A1F" w:rsidP="006E3A1F">
      <w:pPr>
        <w:spacing w:after="120" w:line="18" w:lineRule="atLeast"/>
        <w:rPr>
          <w:rFonts w:ascii="Simplified Arabic" w:hAnsi="Simplified Arabic"/>
          <w:rtl/>
          <w:lang w:bidi="ar-EG"/>
        </w:rPr>
      </w:pPr>
    </w:p>
    <w:p w14:paraId="7B8FF797" w14:textId="77777777" w:rsidR="006E3A1F" w:rsidRPr="00CD5E7A" w:rsidRDefault="006E3A1F" w:rsidP="006E3A1F">
      <w:pPr>
        <w:spacing w:after="120" w:line="18" w:lineRule="atLeast"/>
        <w:rPr>
          <w:rFonts w:ascii="Simplified Arabic" w:hAnsi="Simplified Arabic"/>
          <w:rtl/>
          <w:lang w:bidi="ar-EG"/>
        </w:rPr>
      </w:pPr>
    </w:p>
    <w:p w14:paraId="5D1A4D38" w14:textId="77777777" w:rsidR="006E3A1F" w:rsidRPr="00CD5E7A" w:rsidRDefault="006E3A1F" w:rsidP="006E3A1F">
      <w:pPr>
        <w:spacing w:after="120" w:line="18" w:lineRule="atLeast"/>
        <w:rPr>
          <w:rFonts w:ascii="Simplified Arabic" w:hAnsi="Simplified Arabic"/>
          <w:lang w:bidi="ar-EG"/>
        </w:rPr>
      </w:pPr>
    </w:p>
    <w:p w14:paraId="551156CD" w14:textId="77777777" w:rsidR="006E3A1F" w:rsidRPr="00CD5E7A" w:rsidRDefault="006E3A1F" w:rsidP="006E3A1F">
      <w:pPr>
        <w:bidi w:val="0"/>
        <w:spacing w:after="120" w:line="18" w:lineRule="atLeast"/>
        <w:jc w:val="center"/>
        <w:rPr>
          <w:rFonts w:ascii="Simplified Arabic" w:hAnsi="Simplified Arabic"/>
          <w:b/>
          <w:bCs/>
          <w:lang w:bidi="ar-EG"/>
        </w:rPr>
      </w:pPr>
    </w:p>
    <w:p w14:paraId="153BE12C" w14:textId="77777777" w:rsidR="006E3A1F" w:rsidRPr="00CD5E7A" w:rsidRDefault="006E3A1F" w:rsidP="007A744A">
      <w:pPr>
        <w:bidi w:val="0"/>
        <w:spacing w:after="120" w:line="18" w:lineRule="atLeast"/>
        <w:jc w:val="both"/>
        <w:rPr>
          <w:rFonts w:ascii="Simplified Arabic" w:hAnsi="Simplified Arabic"/>
          <w:b/>
          <w:bCs/>
          <w:lang w:bidi="ar-EG"/>
        </w:rPr>
      </w:pPr>
    </w:p>
    <w:p w14:paraId="2E3413E0" w14:textId="77777777" w:rsidR="006E3A1F" w:rsidRPr="00CD5E7A" w:rsidRDefault="006E3A1F" w:rsidP="007A744A">
      <w:pPr>
        <w:bidi w:val="0"/>
        <w:spacing w:after="120" w:line="18" w:lineRule="atLeast"/>
        <w:jc w:val="both"/>
        <w:rPr>
          <w:rFonts w:ascii="Simplified Arabic" w:hAnsi="Simplified Arabic"/>
          <w:b/>
          <w:bCs/>
          <w:lang w:bidi="ar-EG"/>
        </w:rPr>
      </w:pPr>
    </w:p>
    <w:p w14:paraId="1EEB561D" w14:textId="77777777" w:rsidR="006E3A1F" w:rsidRPr="00CD5E7A" w:rsidRDefault="006E3A1F" w:rsidP="007A744A">
      <w:pPr>
        <w:bidi w:val="0"/>
        <w:spacing w:after="120" w:line="18" w:lineRule="atLeast"/>
        <w:jc w:val="both"/>
        <w:rPr>
          <w:rFonts w:ascii="Simplified Arabic" w:hAnsi="Simplified Arabic"/>
          <w:b/>
          <w:bCs/>
          <w:lang w:bidi="ar-EG"/>
        </w:rPr>
      </w:pPr>
    </w:p>
    <w:p w14:paraId="455352ED" w14:textId="77777777" w:rsidR="006E3A1F" w:rsidRPr="00CD5E7A" w:rsidRDefault="006E3A1F" w:rsidP="007A744A">
      <w:pPr>
        <w:bidi w:val="0"/>
        <w:spacing w:after="120" w:line="18" w:lineRule="atLeast"/>
        <w:jc w:val="both"/>
        <w:rPr>
          <w:rFonts w:ascii="Simplified Arabic" w:hAnsi="Simplified Arabic"/>
          <w:b/>
          <w:bCs/>
          <w:lang w:bidi="ar-EG"/>
        </w:rPr>
      </w:pPr>
    </w:p>
    <w:p w14:paraId="28A13760" w14:textId="77777777" w:rsidR="006E3A1F" w:rsidRPr="00CD5E7A" w:rsidRDefault="006E3A1F" w:rsidP="007A744A">
      <w:pPr>
        <w:bidi w:val="0"/>
        <w:spacing w:after="120" w:line="18" w:lineRule="atLeast"/>
        <w:jc w:val="both"/>
        <w:rPr>
          <w:rFonts w:ascii="Simplified Arabic" w:hAnsi="Simplified Arabic"/>
          <w:b/>
          <w:bCs/>
          <w:lang w:bidi="ar-EG"/>
        </w:rPr>
      </w:pPr>
    </w:p>
    <w:p w14:paraId="4BD61938" w14:textId="77777777" w:rsidR="006E3A1F" w:rsidRPr="00CD5E7A" w:rsidRDefault="006E3A1F" w:rsidP="007A744A">
      <w:pPr>
        <w:bidi w:val="0"/>
        <w:spacing w:after="120" w:line="18" w:lineRule="atLeast"/>
        <w:jc w:val="both"/>
        <w:rPr>
          <w:rFonts w:ascii="Simplified Arabic" w:hAnsi="Simplified Arabic"/>
          <w:b/>
          <w:bCs/>
          <w:lang w:bidi="ar-EG"/>
        </w:rPr>
      </w:pPr>
    </w:p>
    <w:p w14:paraId="30337B9D" w14:textId="77777777" w:rsidR="002731F0" w:rsidRPr="00CD5E7A" w:rsidRDefault="002731F0" w:rsidP="006E3A1F">
      <w:pPr>
        <w:jc w:val="right"/>
        <w:rPr>
          <w:rFonts w:ascii="Simplified Arabic" w:hAnsi="Simplified Arabic"/>
          <w:lang w:val="en"/>
        </w:rPr>
      </w:pPr>
    </w:p>
    <w:sectPr w:rsidR="002731F0" w:rsidRPr="00CD5E7A" w:rsidSect="006E3A1F">
      <w:footerReference w:type="default" r:id="rId7"/>
      <w:pgSz w:w="11906" w:h="16838"/>
      <w:pgMar w:top="1418" w:right="1418" w:bottom="1418" w:left="1418" w:header="709" w:footer="856" w:gutter="0"/>
      <w:cols w:space="708"/>
      <w:bidi/>
      <w:rtlGutter/>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23B57" w14:textId="77777777" w:rsidR="00872AC4" w:rsidRDefault="00872AC4">
      <w:r>
        <w:separator/>
      </w:r>
    </w:p>
  </w:endnote>
  <w:endnote w:type="continuationSeparator" w:id="0">
    <w:p w14:paraId="262B992E" w14:textId="77777777" w:rsidR="00872AC4" w:rsidRDefault="00872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plified Arabic">
    <w:altName w:val="Times New Roman"/>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32798937"/>
      <w:docPartObj>
        <w:docPartGallery w:val="Page Numbers (Bottom of Page)"/>
        <w:docPartUnique/>
      </w:docPartObj>
    </w:sdtPr>
    <w:sdtEndPr>
      <w:rPr>
        <w:noProof/>
      </w:rPr>
    </w:sdtEndPr>
    <w:sdtContent>
      <w:p w14:paraId="15BF5431" w14:textId="77777777" w:rsidR="008C5F66" w:rsidRDefault="00000000">
        <w:pPr>
          <w:pStyle w:val="Footer"/>
          <w:jc w:val="center"/>
        </w:pPr>
        <w:r>
          <w:fldChar w:fldCharType="begin"/>
        </w:r>
        <w:r>
          <w:instrText xml:space="preserve"> PAGE   \* MERGEFORMAT </w:instrText>
        </w:r>
        <w:r>
          <w:fldChar w:fldCharType="separate"/>
        </w:r>
        <w:r>
          <w:rPr>
            <w:noProof/>
            <w:rtl/>
          </w:rPr>
          <w:t>11</w:t>
        </w:r>
        <w:r>
          <w:rPr>
            <w:noProof/>
          </w:rPr>
          <w:fldChar w:fldCharType="end"/>
        </w:r>
      </w:p>
    </w:sdtContent>
  </w:sdt>
  <w:p w14:paraId="680D8622" w14:textId="77777777" w:rsidR="008C5F66" w:rsidRDefault="008C5F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57090" w14:textId="77777777" w:rsidR="00872AC4" w:rsidRDefault="00872AC4">
      <w:r>
        <w:separator/>
      </w:r>
    </w:p>
  </w:footnote>
  <w:footnote w:type="continuationSeparator" w:id="0">
    <w:p w14:paraId="0E109513" w14:textId="77777777" w:rsidR="00872AC4" w:rsidRDefault="00872A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561B"/>
    <w:multiLevelType w:val="multilevel"/>
    <w:tmpl w:val="FE9E9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F52F0"/>
    <w:multiLevelType w:val="multilevel"/>
    <w:tmpl w:val="3154E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8F7680"/>
    <w:multiLevelType w:val="hybridMultilevel"/>
    <w:tmpl w:val="BB1A743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7537A6F"/>
    <w:multiLevelType w:val="hybridMultilevel"/>
    <w:tmpl w:val="72EC440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79C6DF1"/>
    <w:multiLevelType w:val="multilevel"/>
    <w:tmpl w:val="EE84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7F70ED"/>
    <w:multiLevelType w:val="multilevel"/>
    <w:tmpl w:val="0A2A4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D749EF"/>
    <w:multiLevelType w:val="multilevel"/>
    <w:tmpl w:val="3AF2D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DD4335"/>
    <w:multiLevelType w:val="hybridMultilevel"/>
    <w:tmpl w:val="482C4C24"/>
    <w:lvl w:ilvl="0" w:tplc="48C06962">
      <w:numFmt w:val="bullet"/>
      <w:lvlText w:val="-"/>
      <w:lvlJc w:val="left"/>
      <w:pPr>
        <w:ind w:left="63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87D70E3"/>
    <w:multiLevelType w:val="hybridMultilevel"/>
    <w:tmpl w:val="F9C45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4278EA"/>
    <w:multiLevelType w:val="hybridMultilevel"/>
    <w:tmpl w:val="F42CC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5C3156"/>
    <w:multiLevelType w:val="hybridMultilevel"/>
    <w:tmpl w:val="067E6906"/>
    <w:lvl w:ilvl="0" w:tplc="22DEEE3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A20EBA"/>
    <w:multiLevelType w:val="hybridMultilevel"/>
    <w:tmpl w:val="4DB6A68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183"/>
    <w:multiLevelType w:val="hybridMultilevel"/>
    <w:tmpl w:val="B9A0A3E6"/>
    <w:lvl w:ilvl="0" w:tplc="29DC592E">
      <w:start w:val="1"/>
      <w:numFmt w:val="bullet"/>
      <w:lvlText w:val=""/>
      <w:lvlJc w:val="left"/>
      <w:pPr>
        <w:ind w:left="1519" w:hanging="360"/>
      </w:pPr>
      <w:rPr>
        <w:rFonts w:ascii="Wingdings" w:hAnsi="Wingdings" w:hint="default"/>
        <w:sz w:val="24"/>
        <w:szCs w:val="24"/>
      </w:rPr>
    </w:lvl>
    <w:lvl w:ilvl="1" w:tplc="04090003">
      <w:start w:val="1"/>
      <w:numFmt w:val="bullet"/>
      <w:lvlText w:val="o"/>
      <w:lvlJc w:val="left"/>
      <w:pPr>
        <w:ind w:left="2239" w:hanging="360"/>
      </w:pPr>
      <w:rPr>
        <w:rFonts w:ascii="Courier New" w:hAnsi="Courier New" w:cs="Courier New" w:hint="default"/>
      </w:rPr>
    </w:lvl>
    <w:lvl w:ilvl="2" w:tplc="04090005">
      <w:start w:val="1"/>
      <w:numFmt w:val="bullet"/>
      <w:lvlText w:val=""/>
      <w:lvlJc w:val="left"/>
      <w:pPr>
        <w:ind w:left="2959" w:hanging="360"/>
      </w:pPr>
      <w:rPr>
        <w:rFonts w:ascii="Wingdings" w:hAnsi="Wingdings" w:hint="default"/>
      </w:rPr>
    </w:lvl>
    <w:lvl w:ilvl="3" w:tplc="04090001">
      <w:start w:val="1"/>
      <w:numFmt w:val="bullet"/>
      <w:lvlText w:val=""/>
      <w:lvlJc w:val="left"/>
      <w:pPr>
        <w:ind w:left="3679" w:hanging="360"/>
      </w:pPr>
      <w:rPr>
        <w:rFonts w:ascii="Symbol" w:hAnsi="Symbol" w:hint="default"/>
      </w:rPr>
    </w:lvl>
    <w:lvl w:ilvl="4" w:tplc="04090003">
      <w:start w:val="1"/>
      <w:numFmt w:val="bullet"/>
      <w:lvlText w:val="o"/>
      <w:lvlJc w:val="left"/>
      <w:pPr>
        <w:ind w:left="4399" w:hanging="360"/>
      </w:pPr>
      <w:rPr>
        <w:rFonts w:ascii="Courier New" w:hAnsi="Courier New" w:cs="Courier New" w:hint="default"/>
      </w:rPr>
    </w:lvl>
    <w:lvl w:ilvl="5" w:tplc="04090005">
      <w:start w:val="1"/>
      <w:numFmt w:val="bullet"/>
      <w:lvlText w:val=""/>
      <w:lvlJc w:val="left"/>
      <w:pPr>
        <w:ind w:left="5119" w:hanging="360"/>
      </w:pPr>
      <w:rPr>
        <w:rFonts w:ascii="Wingdings" w:hAnsi="Wingdings" w:hint="default"/>
      </w:rPr>
    </w:lvl>
    <w:lvl w:ilvl="6" w:tplc="04090001">
      <w:start w:val="1"/>
      <w:numFmt w:val="bullet"/>
      <w:lvlText w:val=""/>
      <w:lvlJc w:val="left"/>
      <w:pPr>
        <w:ind w:left="5839" w:hanging="360"/>
      </w:pPr>
      <w:rPr>
        <w:rFonts w:ascii="Symbol" w:hAnsi="Symbol" w:hint="default"/>
      </w:rPr>
    </w:lvl>
    <w:lvl w:ilvl="7" w:tplc="04090003">
      <w:start w:val="1"/>
      <w:numFmt w:val="bullet"/>
      <w:lvlText w:val="o"/>
      <w:lvlJc w:val="left"/>
      <w:pPr>
        <w:ind w:left="6559" w:hanging="360"/>
      </w:pPr>
      <w:rPr>
        <w:rFonts w:ascii="Courier New" w:hAnsi="Courier New" w:cs="Courier New" w:hint="default"/>
      </w:rPr>
    </w:lvl>
    <w:lvl w:ilvl="8" w:tplc="04090005">
      <w:start w:val="1"/>
      <w:numFmt w:val="bullet"/>
      <w:lvlText w:val=""/>
      <w:lvlJc w:val="left"/>
      <w:pPr>
        <w:ind w:left="7279" w:hanging="360"/>
      </w:pPr>
      <w:rPr>
        <w:rFonts w:ascii="Wingdings" w:hAnsi="Wingdings" w:hint="default"/>
      </w:rPr>
    </w:lvl>
  </w:abstractNum>
  <w:abstractNum w:abstractNumId="13" w15:restartNumberingAfterBreak="0">
    <w:nsid w:val="3EF57C3A"/>
    <w:multiLevelType w:val="hybridMultilevel"/>
    <w:tmpl w:val="293C4528"/>
    <w:lvl w:ilvl="0" w:tplc="8166A93E">
      <w:start w:val="1"/>
      <w:numFmt w:val="decimal"/>
      <w:lvlText w:val="%1."/>
      <w:lvlJc w:val="left"/>
      <w:pPr>
        <w:ind w:left="720" w:hanging="360"/>
      </w:pPr>
      <w:rPr>
        <w:rFonts w:hint="default"/>
        <w:b/>
        <w:sz w:val="3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FF6419"/>
    <w:multiLevelType w:val="hybridMultilevel"/>
    <w:tmpl w:val="AA041058"/>
    <w:lvl w:ilvl="0" w:tplc="2DCEA88C">
      <w:start w:val="5"/>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C2F7995"/>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D226278"/>
    <w:multiLevelType w:val="hybridMultilevel"/>
    <w:tmpl w:val="DF8E0F38"/>
    <w:lvl w:ilvl="0" w:tplc="397CD952">
      <w:start w:val="2"/>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5E3407"/>
    <w:multiLevelType w:val="hybridMultilevel"/>
    <w:tmpl w:val="06809774"/>
    <w:lvl w:ilvl="0" w:tplc="F5BE0B34">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C6254C"/>
    <w:multiLevelType w:val="hybridMultilevel"/>
    <w:tmpl w:val="9A3C8D2E"/>
    <w:lvl w:ilvl="0" w:tplc="92C4EAF0">
      <w:start w:val="1"/>
      <w:numFmt w:val="decimal"/>
      <w:lvlText w:val="%1-"/>
      <w:lvlJc w:val="left"/>
      <w:pPr>
        <w:ind w:left="810" w:hanging="45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81D66B9"/>
    <w:multiLevelType w:val="hybridMultilevel"/>
    <w:tmpl w:val="983491C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3137403">
    <w:abstractNumId w:val="13"/>
  </w:num>
  <w:num w:numId="2" w16cid:durableId="374088896">
    <w:abstractNumId w:val="9"/>
  </w:num>
  <w:num w:numId="3" w16cid:durableId="1960716794">
    <w:abstractNumId w:val="2"/>
  </w:num>
  <w:num w:numId="4" w16cid:durableId="1567303378">
    <w:abstractNumId w:val="3"/>
  </w:num>
  <w:num w:numId="5" w16cid:durableId="9552101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7942287">
    <w:abstractNumId w:val="17"/>
  </w:num>
  <w:num w:numId="7" w16cid:durableId="1947421434">
    <w:abstractNumId w:val="10"/>
  </w:num>
  <w:num w:numId="8" w16cid:durableId="1642424260">
    <w:abstractNumId w:val="12"/>
  </w:num>
  <w:num w:numId="9" w16cid:durableId="824668689">
    <w:abstractNumId w:val="15"/>
  </w:num>
  <w:num w:numId="10" w16cid:durableId="288895740">
    <w:abstractNumId w:val="14"/>
  </w:num>
  <w:num w:numId="11" w16cid:durableId="1839229826">
    <w:abstractNumId w:val="7"/>
  </w:num>
  <w:num w:numId="12" w16cid:durableId="1987511215">
    <w:abstractNumId w:val="8"/>
  </w:num>
  <w:num w:numId="13" w16cid:durableId="1690178838">
    <w:abstractNumId w:val="16"/>
  </w:num>
  <w:num w:numId="14" w16cid:durableId="2031103473">
    <w:abstractNumId w:val="11"/>
  </w:num>
  <w:num w:numId="15" w16cid:durableId="581573608">
    <w:abstractNumId w:val="19"/>
  </w:num>
  <w:num w:numId="16" w16cid:durableId="1501697021">
    <w:abstractNumId w:val="4"/>
  </w:num>
  <w:num w:numId="17" w16cid:durableId="876897179">
    <w:abstractNumId w:val="0"/>
  </w:num>
  <w:num w:numId="18" w16cid:durableId="1915309297">
    <w:abstractNumId w:val="1"/>
  </w:num>
  <w:num w:numId="19" w16cid:durableId="1493259473">
    <w:abstractNumId w:val="6"/>
  </w:num>
  <w:num w:numId="20" w16cid:durableId="18197663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A1F"/>
    <w:rsid w:val="00081B53"/>
    <w:rsid w:val="000946AD"/>
    <w:rsid w:val="000A5339"/>
    <w:rsid w:val="000C1F96"/>
    <w:rsid w:val="000E6158"/>
    <w:rsid w:val="00105A6E"/>
    <w:rsid w:val="0010719E"/>
    <w:rsid w:val="001478AB"/>
    <w:rsid w:val="001600DB"/>
    <w:rsid w:val="00171C0F"/>
    <w:rsid w:val="0025680E"/>
    <w:rsid w:val="0027131E"/>
    <w:rsid w:val="002731F0"/>
    <w:rsid w:val="00281AD7"/>
    <w:rsid w:val="002D2EF1"/>
    <w:rsid w:val="00387F26"/>
    <w:rsid w:val="004B35E5"/>
    <w:rsid w:val="004D45C6"/>
    <w:rsid w:val="00506D36"/>
    <w:rsid w:val="00533E9D"/>
    <w:rsid w:val="0054452F"/>
    <w:rsid w:val="005C56D6"/>
    <w:rsid w:val="005D43E8"/>
    <w:rsid w:val="006D7385"/>
    <w:rsid w:val="006E3A1F"/>
    <w:rsid w:val="00735E71"/>
    <w:rsid w:val="007A744A"/>
    <w:rsid w:val="008328CC"/>
    <w:rsid w:val="00872AC4"/>
    <w:rsid w:val="008744CC"/>
    <w:rsid w:val="00874FB0"/>
    <w:rsid w:val="00880384"/>
    <w:rsid w:val="008C5F66"/>
    <w:rsid w:val="008E3C1A"/>
    <w:rsid w:val="00952E45"/>
    <w:rsid w:val="00956DD5"/>
    <w:rsid w:val="00992C20"/>
    <w:rsid w:val="009C6794"/>
    <w:rsid w:val="00B31492"/>
    <w:rsid w:val="00B856A5"/>
    <w:rsid w:val="00B9474E"/>
    <w:rsid w:val="00BB53DC"/>
    <w:rsid w:val="00BF60D8"/>
    <w:rsid w:val="00CD5E7A"/>
    <w:rsid w:val="00D70A95"/>
    <w:rsid w:val="00DD254B"/>
    <w:rsid w:val="00DD7FB4"/>
    <w:rsid w:val="00F919DF"/>
    <w:rsid w:val="00F9308B"/>
    <w:rsid w:val="00FF7A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74FF5"/>
  <w15:chartTrackingRefBased/>
  <w15:docId w15:val="{A3CD7E09-68A1-4891-8B24-EFC80544F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A1F"/>
    <w:pPr>
      <w:bidi/>
      <w:spacing w:after="0" w:line="240" w:lineRule="auto"/>
    </w:pPr>
    <w:rPr>
      <w:rFonts w:ascii="Times New Roman" w:eastAsia="Times New Roman" w:hAnsi="Times New Roman" w:cs="Simplified Arabic"/>
      <w:kern w:val="0"/>
      <w:sz w:val="28"/>
      <w:szCs w:val="28"/>
      <w14:ligatures w14:val="none"/>
    </w:rPr>
  </w:style>
  <w:style w:type="paragraph" w:styleId="Heading1">
    <w:name w:val="heading 1"/>
    <w:basedOn w:val="Normal"/>
    <w:next w:val="Normal"/>
    <w:link w:val="Heading1Char"/>
    <w:uiPriority w:val="9"/>
    <w:qFormat/>
    <w:rsid w:val="006E3A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E3A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E3A1F"/>
    <w:pPr>
      <w:keepNext/>
      <w:keepLines/>
      <w:spacing w:before="160" w:after="80"/>
      <w:outlineLvl w:val="2"/>
    </w:pPr>
    <w:rPr>
      <w:rFonts w:eastAsiaTheme="majorEastAsia" w:cstheme="majorBidi"/>
      <w:color w:val="2F5496" w:themeColor="accent1" w:themeShade="BF"/>
    </w:rPr>
  </w:style>
  <w:style w:type="paragraph" w:styleId="Heading4">
    <w:name w:val="heading 4"/>
    <w:basedOn w:val="Normal"/>
    <w:next w:val="Normal"/>
    <w:link w:val="Heading4Char"/>
    <w:uiPriority w:val="9"/>
    <w:semiHidden/>
    <w:unhideWhenUsed/>
    <w:qFormat/>
    <w:rsid w:val="006E3A1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E3A1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E3A1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3A1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3A1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3A1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3A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E3A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E3A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E3A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E3A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E3A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3A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3A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3A1F"/>
    <w:rPr>
      <w:rFonts w:eastAsiaTheme="majorEastAsia" w:cstheme="majorBidi"/>
      <w:color w:val="272727" w:themeColor="text1" w:themeTint="D8"/>
    </w:rPr>
  </w:style>
  <w:style w:type="paragraph" w:styleId="Title">
    <w:name w:val="Title"/>
    <w:basedOn w:val="Normal"/>
    <w:next w:val="Normal"/>
    <w:link w:val="TitleChar"/>
    <w:uiPriority w:val="10"/>
    <w:qFormat/>
    <w:rsid w:val="006E3A1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3A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3A1F"/>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6E3A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3A1F"/>
    <w:pPr>
      <w:spacing w:before="160"/>
      <w:jc w:val="center"/>
    </w:pPr>
    <w:rPr>
      <w:i/>
      <w:iCs/>
      <w:color w:val="404040" w:themeColor="text1" w:themeTint="BF"/>
    </w:rPr>
  </w:style>
  <w:style w:type="character" w:customStyle="1" w:styleId="QuoteChar">
    <w:name w:val="Quote Char"/>
    <w:basedOn w:val="DefaultParagraphFont"/>
    <w:link w:val="Quote"/>
    <w:uiPriority w:val="29"/>
    <w:rsid w:val="006E3A1F"/>
    <w:rPr>
      <w:i/>
      <w:iCs/>
      <w:color w:val="404040" w:themeColor="text1" w:themeTint="BF"/>
    </w:rPr>
  </w:style>
  <w:style w:type="paragraph" w:styleId="ListParagraph">
    <w:name w:val="List Paragraph"/>
    <w:basedOn w:val="Normal"/>
    <w:link w:val="ListParagraphChar"/>
    <w:uiPriority w:val="34"/>
    <w:qFormat/>
    <w:rsid w:val="006E3A1F"/>
    <w:pPr>
      <w:ind w:left="720"/>
      <w:contextualSpacing/>
    </w:pPr>
  </w:style>
  <w:style w:type="character" w:styleId="IntenseEmphasis">
    <w:name w:val="Intense Emphasis"/>
    <w:basedOn w:val="DefaultParagraphFont"/>
    <w:uiPriority w:val="21"/>
    <w:qFormat/>
    <w:rsid w:val="006E3A1F"/>
    <w:rPr>
      <w:i/>
      <w:iCs/>
      <w:color w:val="2F5496" w:themeColor="accent1" w:themeShade="BF"/>
    </w:rPr>
  </w:style>
  <w:style w:type="paragraph" w:styleId="IntenseQuote">
    <w:name w:val="Intense Quote"/>
    <w:basedOn w:val="Normal"/>
    <w:next w:val="Normal"/>
    <w:link w:val="IntenseQuoteChar"/>
    <w:uiPriority w:val="30"/>
    <w:qFormat/>
    <w:rsid w:val="006E3A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E3A1F"/>
    <w:rPr>
      <w:i/>
      <w:iCs/>
      <w:color w:val="2F5496" w:themeColor="accent1" w:themeShade="BF"/>
    </w:rPr>
  </w:style>
  <w:style w:type="character" w:styleId="IntenseReference">
    <w:name w:val="Intense Reference"/>
    <w:basedOn w:val="DefaultParagraphFont"/>
    <w:uiPriority w:val="32"/>
    <w:qFormat/>
    <w:rsid w:val="006E3A1F"/>
    <w:rPr>
      <w:b/>
      <w:bCs/>
      <w:smallCaps/>
      <w:color w:val="2F5496" w:themeColor="accent1" w:themeShade="BF"/>
      <w:spacing w:val="5"/>
    </w:rPr>
  </w:style>
  <w:style w:type="paragraph" w:styleId="NormalWeb">
    <w:name w:val="Normal (Web)"/>
    <w:basedOn w:val="Normal"/>
    <w:uiPriority w:val="99"/>
    <w:rsid w:val="006E3A1F"/>
    <w:pPr>
      <w:bidi w:val="0"/>
      <w:spacing w:before="100" w:beforeAutospacing="1" w:after="100" w:afterAutospacing="1"/>
    </w:pPr>
    <w:rPr>
      <w:rFonts w:cs="Times New Roman"/>
      <w:sz w:val="24"/>
      <w:szCs w:val="24"/>
    </w:rPr>
  </w:style>
  <w:style w:type="paragraph" w:styleId="Footer">
    <w:name w:val="footer"/>
    <w:basedOn w:val="Normal"/>
    <w:link w:val="FooterChar"/>
    <w:uiPriority w:val="99"/>
    <w:unhideWhenUsed/>
    <w:rsid w:val="006E3A1F"/>
    <w:pPr>
      <w:tabs>
        <w:tab w:val="center" w:pos="4680"/>
        <w:tab w:val="right" w:pos="9360"/>
      </w:tabs>
    </w:pPr>
  </w:style>
  <w:style w:type="character" w:customStyle="1" w:styleId="FooterChar">
    <w:name w:val="Footer Char"/>
    <w:basedOn w:val="DefaultParagraphFont"/>
    <w:link w:val="Footer"/>
    <w:uiPriority w:val="99"/>
    <w:rsid w:val="006E3A1F"/>
    <w:rPr>
      <w:rFonts w:ascii="Times New Roman" w:eastAsia="Times New Roman" w:hAnsi="Times New Roman" w:cs="Simplified Arabic"/>
      <w:kern w:val="0"/>
      <w:sz w:val="28"/>
      <w:szCs w:val="28"/>
      <w14:ligatures w14:val="none"/>
    </w:rPr>
  </w:style>
  <w:style w:type="character" w:customStyle="1" w:styleId="jlqj4b">
    <w:name w:val="jlqj4b"/>
    <w:basedOn w:val="DefaultParagraphFont"/>
    <w:rsid w:val="006E3A1F"/>
  </w:style>
  <w:style w:type="character" w:customStyle="1" w:styleId="ListParagraphChar">
    <w:name w:val="List Paragraph Char"/>
    <w:link w:val="ListParagraph"/>
    <w:uiPriority w:val="34"/>
    <w:rsid w:val="006E3A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25481">
      <w:bodyDiv w:val="1"/>
      <w:marLeft w:val="0"/>
      <w:marRight w:val="0"/>
      <w:marTop w:val="0"/>
      <w:marBottom w:val="0"/>
      <w:divBdr>
        <w:top w:val="none" w:sz="0" w:space="0" w:color="auto"/>
        <w:left w:val="none" w:sz="0" w:space="0" w:color="auto"/>
        <w:bottom w:val="none" w:sz="0" w:space="0" w:color="auto"/>
        <w:right w:val="none" w:sz="0" w:space="0" w:color="auto"/>
      </w:divBdr>
    </w:div>
    <w:div w:id="397557013">
      <w:bodyDiv w:val="1"/>
      <w:marLeft w:val="0"/>
      <w:marRight w:val="0"/>
      <w:marTop w:val="0"/>
      <w:marBottom w:val="0"/>
      <w:divBdr>
        <w:top w:val="none" w:sz="0" w:space="0" w:color="auto"/>
        <w:left w:val="none" w:sz="0" w:space="0" w:color="auto"/>
        <w:bottom w:val="none" w:sz="0" w:space="0" w:color="auto"/>
        <w:right w:val="none" w:sz="0" w:space="0" w:color="auto"/>
      </w:divBdr>
    </w:div>
    <w:div w:id="414089196">
      <w:bodyDiv w:val="1"/>
      <w:marLeft w:val="0"/>
      <w:marRight w:val="0"/>
      <w:marTop w:val="0"/>
      <w:marBottom w:val="0"/>
      <w:divBdr>
        <w:top w:val="none" w:sz="0" w:space="0" w:color="auto"/>
        <w:left w:val="none" w:sz="0" w:space="0" w:color="auto"/>
        <w:bottom w:val="none" w:sz="0" w:space="0" w:color="auto"/>
        <w:right w:val="none" w:sz="0" w:space="0" w:color="auto"/>
      </w:divBdr>
    </w:div>
    <w:div w:id="441342306">
      <w:bodyDiv w:val="1"/>
      <w:marLeft w:val="0"/>
      <w:marRight w:val="0"/>
      <w:marTop w:val="0"/>
      <w:marBottom w:val="0"/>
      <w:divBdr>
        <w:top w:val="none" w:sz="0" w:space="0" w:color="auto"/>
        <w:left w:val="none" w:sz="0" w:space="0" w:color="auto"/>
        <w:bottom w:val="none" w:sz="0" w:space="0" w:color="auto"/>
        <w:right w:val="none" w:sz="0" w:space="0" w:color="auto"/>
      </w:divBdr>
    </w:div>
    <w:div w:id="455560793">
      <w:bodyDiv w:val="1"/>
      <w:marLeft w:val="0"/>
      <w:marRight w:val="0"/>
      <w:marTop w:val="0"/>
      <w:marBottom w:val="0"/>
      <w:divBdr>
        <w:top w:val="none" w:sz="0" w:space="0" w:color="auto"/>
        <w:left w:val="none" w:sz="0" w:space="0" w:color="auto"/>
        <w:bottom w:val="none" w:sz="0" w:space="0" w:color="auto"/>
        <w:right w:val="none" w:sz="0" w:space="0" w:color="auto"/>
      </w:divBdr>
    </w:div>
    <w:div w:id="602568618">
      <w:bodyDiv w:val="1"/>
      <w:marLeft w:val="0"/>
      <w:marRight w:val="0"/>
      <w:marTop w:val="0"/>
      <w:marBottom w:val="0"/>
      <w:divBdr>
        <w:top w:val="none" w:sz="0" w:space="0" w:color="auto"/>
        <w:left w:val="none" w:sz="0" w:space="0" w:color="auto"/>
        <w:bottom w:val="none" w:sz="0" w:space="0" w:color="auto"/>
        <w:right w:val="none" w:sz="0" w:space="0" w:color="auto"/>
      </w:divBdr>
    </w:div>
    <w:div w:id="885289394">
      <w:bodyDiv w:val="1"/>
      <w:marLeft w:val="0"/>
      <w:marRight w:val="0"/>
      <w:marTop w:val="0"/>
      <w:marBottom w:val="0"/>
      <w:divBdr>
        <w:top w:val="none" w:sz="0" w:space="0" w:color="auto"/>
        <w:left w:val="none" w:sz="0" w:space="0" w:color="auto"/>
        <w:bottom w:val="none" w:sz="0" w:space="0" w:color="auto"/>
        <w:right w:val="none" w:sz="0" w:space="0" w:color="auto"/>
      </w:divBdr>
    </w:div>
    <w:div w:id="1001350671">
      <w:bodyDiv w:val="1"/>
      <w:marLeft w:val="0"/>
      <w:marRight w:val="0"/>
      <w:marTop w:val="0"/>
      <w:marBottom w:val="0"/>
      <w:divBdr>
        <w:top w:val="none" w:sz="0" w:space="0" w:color="auto"/>
        <w:left w:val="none" w:sz="0" w:space="0" w:color="auto"/>
        <w:bottom w:val="none" w:sz="0" w:space="0" w:color="auto"/>
        <w:right w:val="none" w:sz="0" w:space="0" w:color="auto"/>
      </w:divBdr>
    </w:div>
    <w:div w:id="1011107578">
      <w:bodyDiv w:val="1"/>
      <w:marLeft w:val="0"/>
      <w:marRight w:val="0"/>
      <w:marTop w:val="0"/>
      <w:marBottom w:val="0"/>
      <w:divBdr>
        <w:top w:val="none" w:sz="0" w:space="0" w:color="auto"/>
        <w:left w:val="none" w:sz="0" w:space="0" w:color="auto"/>
        <w:bottom w:val="none" w:sz="0" w:space="0" w:color="auto"/>
        <w:right w:val="none" w:sz="0" w:space="0" w:color="auto"/>
      </w:divBdr>
    </w:div>
    <w:div w:id="1158157975">
      <w:bodyDiv w:val="1"/>
      <w:marLeft w:val="0"/>
      <w:marRight w:val="0"/>
      <w:marTop w:val="0"/>
      <w:marBottom w:val="0"/>
      <w:divBdr>
        <w:top w:val="none" w:sz="0" w:space="0" w:color="auto"/>
        <w:left w:val="none" w:sz="0" w:space="0" w:color="auto"/>
        <w:bottom w:val="none" w:sz="0" w:space="0" w:color="auto"/>
        <w:right w:val="none" w:sz="0" w:space="0" w:color="auto"/>
      </w:divBdr>
    </w:div>
    <w:div w:id="1158813840">
      <w:bodyDiv w:val="1"/>
      <w:marLeft w:val="0"/>
      <w:marRight w:val="0"/>
      <w:marTop w:val="0"/>
      <w:marBottom w:val="0"/>
      <w:divBdr>
        <w:top w:val="none" w:sz="0" w:space="0" w:color="auto"/>
        <w:left w:val="none" w:sz="0" w:space="0" w:color="auto"/>
        <w:bottom w:val="none" w:sz="0" w:space="0" w:color="auto"/>
        <w:right w:val="none" w:sz="0" w:space="0" w:color="auto"/>
      </w:divBdr>
    </w:div>
    <w:div w:id="1241330864">
      <w:bodyDiv w:val="1"/>
      <w:marLeft w:val="0"/>
      <w:marRight w:val="0"/>
      <w:marTop w:val="0"/>
      <w:marBottom w:val="0"/>
      <w:divBdr>
        <w:top w:val="none" w:sz="0" w:space="0" w:color="auto"/>
        <w:left w:val="none" w:sz="0" w:space="0" w:color="auto"/>
        <w:bottom w:val="none" w:sz="0" w:space="0" w:color="auto"/>
        <w:right w:val="none" w:sz="0" w:space="0" w:color="auto"/>
      </w:divBdr>
    </w:div>
    <w:div w:id="1335918014">
      <w:bodyDiv w:val="1"/>
      <w:marLeft w:val="0"/>
      <w:marRight w:val="0"/>
      <w:marTop w:val="0"/>
      <w:marBottom w:val="0"/>
      <w:divBdr>
        <w:top w:val="none" w:sz="0" w:space="0" w:color="auto"/>
        <w:left w:val="none" w:sz="0" w:space="0" w:color="auto"/>
        <w:bottom w:val="none" w:sz="0" w:space="0" w:color="auto"/>
        <w:right w:val="none" w:sz="0" w:space="0" w:color="auto"/>
      </w:divBdr>
    </w:div>
    <w:div w:id="1409959725">
      <w:bodyDiv w:val="1"/>
      <w:marLeft w:val="0"/>
      <w:marRight w:val="0"/>
      <w:marTop w:val="0"/>
      <w:marBottom w:val="0"/>
      <w:divBdr>
        <w:top w:val="none" w:sz="0" w:space="0" w:color="auto"/>
        <w:left w:val="none" w:sz="0" w:space="0" w:color="auto"/>
        <w:bottom w:val="none" w:sz="0" w:space="0" w:color="auto"/>
        <w:right w:val="none" w:sz="0" w:space="0" w:color="auto"/>
      </w:divBdr>
    </w:div>
    <w:div w:id="1489517420">
      <w:bodyDiv w:val="1"/>
      <w:marLeft w:val="0"/>
      <w:marRight w:val="0"/>
      <w:marTop w:val="0"/>
      <w:marBottom w:val="0"/>
      <w:divBdr>
        <w:top w:val="none" w:sz="0" w:space="0" w:color="auto"/>
        <w:left w:val="none" w:sz="0" w:space="0" w:color="auto"/>
        <w:bottom w:val="none" w:sz="0" w:space="0" w:color="auto"/>
        <w:right w:val="none" w:sz="0" w:space="0" w:color="auto"/>
      </w:divBdr>
    </w:div>
    <w:div w:id="1569413866">
      <w:bodyDiv w:val="1"/>
      <w:marLeft w:val="0"/>
      <w:marRight w:val="0"/>
      <w:marTop w:val="0"/>
      <w:marBottom w:val="0"/>
      <w:divBdr>
        <w:top w:val="none" w:sz="0" w:space="0" w:color="auto"/>
        <w:left w:val="none" w:sz="0" w:space="0" w:color="auto"/>
        <w:bottom w:val="none" w:sz="0" w:space="0" w:color="auto"/>
        <w:right w:val="none" w:sz="0" w:space="0" w:color="auto"/>
      </w:divBdr>
    </w:div>
    <w:div w:id="1591231241">
      <w:bodyDiv w:val="1"/>
      <w:marLeft w:val="0"/>
      <w:marRight w:val="0"/>
      <w:marTop w:val="0"/>
      <w:marBottom w:val="0"/>
      <w:divBdr>
        <w:top w:val="none" w:sz="0" w:space="0" w:color="auto"/>
        <w:left w:val="none" w:sz="0" w:space="0" w:color="auto"/>
        <w:bottom w:val="none" w:sz="0" w:space="0" w:color="auto"/>
        <w:right w:val="none" w:sz="0" w:space="0" w:color="auto"/>
      </w:divBdr>
    </w:div>
    <w:div w:id="1816947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12</Pages>
  <Words>2908</Words>
  <Characters>16578</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EssamElDien Aly  AbdElKader</dc:creator>
  <cp:keywords/>
  <dc:description/>
  <cp:lastModifiedBy>HEBA.ABDELFATTAH@fcom.bu.edu.eg</cp:lastModifiedBy>
  <cp:revision>32</cp:revision>
  <dcterms:created xsi:type="dcterms:W3CDTF">2025-03-12T20:29:00Z</dcterms:created>
  <dcterms:modified xsi:type="dcterms:W3CDTF">2025-03-16T06:19:00Z</dcterms:modified>
</cp:coreProperties>
</file>